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527E2F" w:rsidP="009366E2">
      <w:pPr>
        <w:jc w:val="center"/>
        <w:rPr>
          <w:rFonts w:asciiTheme="majorHAnsi" w:hAnsiTheme="majorHAnsi" w:cstheme="minorHAnsi"/>
          <w:b/>
        </w:rPr>
      </w:pPr>
      <w:r>
        <w:rPr>
          <w:rFonts w:asciiTheme="majorHAnsi" w:hAnsiTheme="majorHAnsi" w:cstheme="minorHAnsi"/>
          <w:b/>
        </w:rPr>
        <w:t>June 22</w:t>
      </w:r>
      <w:r w:rsidR="00194621">
        <w:rPr>
          <w:rFonts w:asciiTheme="majorHAnsi" w:hAnsiTheme="majorHAnsi" w:cstheme="minorHAnsi"/>
          <w:b/>
        </w:rPr>
        <w:t>,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6A6A49">
      <w:pPr>
        <w:ind w:firstLine="720"/>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0C2B22" w:rsidRDefault="000C2B22" w:rsidP="000C2B2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1B6EFC">
      <w:pPr>
        <w:ind w:firstLine="720"/>
        <w:rPr>
          <w:rFonts w:asciiTheme="majorHAnsi" w:hAnsiTheme="majorHAnsi" w:cstheme="minorHAnsi"/>
        </w:rPr>
      </w:pPr>
    </w:p>
    <w:p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6C52E7" w:rsidRDefault="006C52E7" w:rsidP="006C52E7">
      <w:pPr>
        <w:pStyle w:val="Quick1"/>
        <w:tabs>
          <w:tab w:val="num" w:pos="720"/>
        </w:tabs>
        <w:ind w:left="720" w:hanging="720"/>
        <w:rPr>
          <w:rFonts w:asciiTheme="majorHAnsi" w:hAnsiTheme="majorHAnsi" w:cstheme="minorHAnsi"/>
          <w:b/>
          <w:sz w:val="22"/>
          <w:szCs w:val="22"/>
        </w:rPr>
      </w:pPr>
    </w:p>
    <w:p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6C52E7">
      <w:pPr>
        <w:ind w:firstLine="720"/>
        <w:rPr>
          <w:rFonts w:asciiTheme="majorHAnsi" w:hAnsiTheme="majorHAnsi" w:cstheme="minorHAnsi"/>
        </w:rPr>
      </w:pPr>
    </w:p>
    <w:p w:rsidR="006C52E7" w:rsidRDefault="006C52E7" w:rsidP="006C52E7">
      <w:pPr>
        <w:pStyle w:val="ListParagraph"/>
        <w:widowControl/>
        <w:numPr>
          <w:ilvl w:val="0"/>
          <w:numId w:val="24"/>
        </w:numPr>
        <w:ind w:hanging="720"/>
        <w:contextualSpacing/>
        <w:jc w:val="both"/>
        <w:rPr>
          <w:rFonts w:asciiTheme="majorHAnsi" w:hAnsiTheme="majorHAnsi" w:cstheme="minorHAnsi"/>
          <w:b/>
        </w:rPr>
      </w:pPr>
      <w:r>
        <w:rPr>
          <w:rFonts w:asciiTheme="majorHAnsi" w:hAnsiTheme="majorHAnsi" w:cstheme="minorHAnsi"/>
          <w:b/>
        </w:rPr>
        <w:t>Public Comments</w:t>
      </w:r>
    </w:p>
    <w:p w:rsidR="006C52E7" w:rsidRDefault="006C52E7" w:rsidP="006C52E7">
      <w:pPr>
        <w:pStyle w:val="Quick1"/>
        <w:tabs>
          <w:tab w:val="num" w:pos="720"/>
        </w:tabs>
        <w:ind w:left="720" w:hanging="720"/>
        <w:rPr>
          <w:rFonts w:asciiTheme="majorHAnsi" w:hAnsiTheme="majorHAnsi" w:cstheme="minorHAnsi"/>
          <w:b/>
          <w:color w:val="FF0000"/>
          <w:sz w:val="22"/>
          <w:szCs w:val="22"/>
        </w:rPr>
      </w:pPr>
    </w:p>
    <w:p w:rsidR="006C52E7" w:rsidRDefault="006C52E7" w:rsidP="006C52E7">
      <w:pPr>
        <w:pStyle w:val="Quick1"/>
        <w:tabs>
          <w:tab w:val="num" w:pos="720"/>
        </w:tabs>
        <w:ind w:left="720" w:hanging="720"/>
        <w:jc w:val="both"/>
        <w:rPr>
          <w:rFonts w:asciiTheme="majorHAnsi" w:hAnsiTheme="majorHAnsi" w:cstheme="minorHAnsi"/>
          <w:sz w:val="22"/>
          <w:szCs w:val="22"/>
        </w:rPr>
      </w:pPr>
      <w:r>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C52E7" w:rsidRDefault="006C52E7" w:rsidP="006C52E7">
      <w:pPr>
        <w:pStyle w:val="Quick1"/>
        <w:tabs>
          <w:tab w:val="num" w:pos="720"/>
        </w:tabs>
        <w:ind w:left="720" w:hanging="720"/>
        <w:rPr>
          <w:rFonts w:asciiTheme="majorHAnsi" w:hAnsiTheme="majorHAnsi" w:cstheme="minorHAnsi"/>
          <w:sz w:val="22"/>
          <w:szCs w:val="22"/>
        </w:rPr>
      </w:pPr>
    </w:p>
    <w:p w:rsidR="006C52E7" w:rsidRDefault="006C52E7" w:rsidP="006C52E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See Board Policy No. 0169.1 – Public Participation at Board Meetings.</w:t>
      </w:r>
    </w:p>
    <w:p w:rsidR="00493699" w:rsidRPr="00E558CD" w:rsidRDefault="00493699" w:rsidP="001B6EFC">
      <w:pPr>
        <w:pStyle w:val="Quick1"/>
        <w:tabs>
          <w:tab w:val="num" w:pos="720"/>
        </w:tabs>
        <w:ind w:left="720" w:hanging="720"/>
        <w:rPr>
          <w:rFonts w:asciiTheme="majorHAnsi" w:hAnsiTheme="majorHAnsi" w:cstheme="minorHAnsi"/>
          <w:sz w:val="22"/>
          <w:szCs w:val="22"/>
        </w:rPr>
      </w:pPr>
    </w:p>
    <w:p w:rsidR="009366E2" w:rsidRPr="006C52E7" w:rsidRDefault="00B627D5"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625289" w:rsidRDefault="00625289"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rsidR="00194621" w:rsidRDefault="008A76C1"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CCIP Presentation – Gwenn Spence and Ryan Bernath</w:t>
      </w:r>
    </w:p>
    <w:p w:rsidR="00782434" w:rsidRDefault="00782434"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Taskforce Update – Jeff Brown</w:t>
      </w:r>
    </w:p>
    <w:p w:rsidR="001B6EFC" w:rsidRDefault="001B6EFC" w:rsidP="00194621">
      <w:pPr>
        <w:pStyle w:val="ListParagraph"/>
        <w:widowControl/>
        <w:ind w:left="1080" w:firstLine="0"/>
        <w:contextualSpacing/>
        <w:jc w:val="both"/>
        <w:rPr>
          <w:rFonts w:asciiTheme="majorHAnsi" w:hAnsiTheme="majorHAnsi" w:cstheme="minorHAnsi"/>
        </w:rPr>
      </w:pPr>
    </w:p>
    <w:p w:rsidR="009366E2" w:rsidRPr="006C52E7" w:rsidRDefault="00B627D5"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lastRenderedPageBreak/>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B627D5"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782434" w:rsidRDefault="00782434" w:rsidP="009366E2">
      <w:pPr>
        <w:pStyle w:val="Quick1"/>
        <w:ind w:left="0"/>
        <w:rPr>
          <w:rFonts w:asciiTheme="majorHAnsi" w:hAnsiTheme="majorHAnsi" w:cstheme="minorHAnsi"/>
          <w:b/>
          <w:sz w:val="22"/>
          <w:szCs w:val="22"/>
        </w:rPr>
      </w:pPr>
    </w:p>
    <w:p w:rsidR="00782434" w:rsidRDefault="00782434" w:rsidP="00782434">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Taskforce Update </w:t>
      </w:r>
    </w:p>
    <w:p w:rsidR="00FF04C2" w:rsidRDefault="00306CD1" w:rsidP="00782434">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Diversity, Equality and Inclusion </w:t>
      </w:r>
      <w:bookmarkStart w:id="0" w:name="_GoBack"/>
      <w:bookmarkEnd w:id="0"/>
      <w:r w:rsidR="00FF04C2">
        <w:rPr>
          <w:rFonts w:asciiTheme="majorHAnsi" w:hAnsiTheme="majorHAnsi" w:cstheme="minorHAnsi"/>
        </w:rPr>
        <w:t>Discussion</w:t>
      </w:r>
    </w:p>
    <w:p w:rsidR="00782434" w:rsidRDefault="00782434" w:rsidP="00782434">
      <w:pPr>
        <w:pStyle w:val="Quick1"/>
        <w:ind w:left="0"/>
        <w:rPr>
          <w:rFonts w:asciiTheme="majorHAnsi" w:hAnsiTheme="majorHAnsi" w:cstheme="minorHAnsi"/>
          <w:b/>
          <w:sz w:val="22"/>
          <w:szCs w:val="22"/>
        </w:rPr>
      </w:pPr>
    </w:p>
    <w:p w:rsidR="00156939" w:rsidRDefault="00B627D5"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004877" w:rsidRDefault="00004877" w:rsidP="00156939">
      <w:pPr>
        <w:pStyle w:val="Quick1"/>
        <w:ind w:left="0"/>
        <w:rPr>
          <w:rFonts w:asciiTheme="majorHAnsi" w:hAnsiTheme="majorHAnsi" w:cstheme="minorHAnsi"/>
          <w:b/>
          <w:sz w:val="22"/>
          <w:szCs w:val="22"/>
        </w:rPr>
      </w:pPr>
    </w:p>
    <w:p w:rsidR="00004877" w:rsidRDefault="00B627D5" w:rsidP="00004877">
      <w:pPr>
        <w:rPr>
          <w:rFonts w:asciiTheme="majorHAnsi" w:eastAsia="Times New Roman" w:hAnsiTheme="majorHAnsi" w:cstheme="minorHAnsi"/>
          <w:b/>
        </w:rPr>
      </w:pPr>
      <w:r>
        <w:rPr>
          <w:rFonts w:asciiTheme="majorHAnsi" w:hAnsiTheme="majorHAnsi" w:cstheme="minorHAnsi"/>
          <w:b/>
        </w:rPr>
        <w:t>10</w:t>
      </w:r>
      <w:r w:rsidR="00004877">
        <w:rPr>
          <w:rFonts w:asciiTheme="majorHAnsi" w:hAnsiTheme="majorHAnsi" w:cstheme="minorHAnsi"/>
          <w:b/>
        </w:rPr>
        <w:t>.01   Board Policy Adoption</w:t>
      </w:r>
    </w:p>
    <w:p w:rsidR="00004877" w:rsidRDefault="00004877" w:rsidP="00004877">
      <w:pPr>
        <w:rPr>
          <w:rFonts w:asciiTheme="majorHAnsi" w:hAnsiTheme="majorHAnsi" w:cstheme="minorHAnsi"/>
          <w:b/>
        </w:rPr>
      </w:pPr>
    </w:p>
    <w:p w:rsidR="00004877" w:rsidRDefault="00004877" w:rsidP="00004877">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004877" w:rsidRDefault="00004877" w:rsidP="00004877">
      <w:pPr>
        <w:ind w:left="2880" w:hanging="2880"/>
        <w:rPr>
          <w:rFonts w:asciiTheme="majorHAnsi" w:hAnsiTheme="majorHAnsi" w:cstheme="minorHAnsi"/>
        </w:rPr>
      </w:pPr>
      <w:r>
        <w:rPr>
          <w:rFonts w:asciiTheme="majorHAnsi" w:hAnsiTheme="majorHAnsi" w:cstheme="minorHAnsi"/>
        </w:rPr>
        <w:t xml:space="preserve">                                                          </w:t>
      </w:r>
    </w:p>
    <w:p w:rsidR="00004877" w:rsidRDefault="00004877" w:rsidP="00004877">
      <w:pPr>
        <w:ind w:left="2880" w:hanging="144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following Granville Board Policies effective immediately:  </w:t>
      </w:r>
    </w:p>
    <w:p w:rsidR="00FF4AF9" w:rsidRPr="00FF4AF9" w:rsidRDefault="00FF4AF9" w:rsidP="00FF4AF9">
      <w:pPr>
        <w:pStyle w:val="NormalWeb"/>
        <w:shd w:val="clear" w:color="auto" w:fill="FFFFFF"/>
        <w:spacing w:before="0" w:beforeAutospacing="0" w:after="0" w:afterAutospacing="0"/>
        <w:rPr>
          <w:rFonts w:ascii="Arial" w:hAnsi="Arial" w:cs="Arial"/>
          <w:color w:val="3F3F3F"/>
        </w:rPr>
      </w:pPr>
    </w:p>
    <w:p w:rsidR="00004877" w:rsidRDefault="00FF4AF9" w:rsidP="00004877">
      <w:pPr>
        <w:pStyle w:val="ListParagraph"/>
        <w:widowControl/>
        <w:numPr>
          <w:ilvl w:val="0"/>
          <w:numId w:val="28"/>
        </w:numPr>
        <w:contextualSpacing/>
        <w:rPr>
          <w:rFonts w:asciiTheme="majorHAnsi" w:hAnsiTheme="majorHAnsi" w:cstheme="minorHAnsi"/>
        </w:rPr>
      </w:pPr>
      <w:r>
        <w:rPr>
          <w:rFonts w:asciiTheme="majorHAnsi" w:hAnsiTheme="majorHAnsi" w:cstheme="minorHAnsi"/>
        </w:rPr>
        <w:t>GBRA, Family and Medical Leave Act Expansion (Families First Coronavirus Response Act</w:t>
      </w:r>
    </w:p>
    <w:p w:rsidR="00FF4AF9" w:rsidRDefault="00FF4AF9" w:rsidP="00004877">
      <w:pPr>
        <w:pStyle w:val="ListParagraph"/>
        <w:widowControl/>
        <w:numPr>
          <w:ilvl w:val="0"/>
          <w:numId w:val="28"/>
        </w:numPr>
        <w:contextualSpacing/>
        <w:rPr>
          <w:rFonts w:asciiTheme="majorHAnsi" w:hAnsiTheme="majorHAnsi" w:cstheme="minorHAnsi"/>
        </w:rPr>
      </w:pPr>
      <w:r>
        <w:rPr>
          <w:rFonts w:asciiTheme="majorHAnsi" w:hAnsiTheme="majorHAnsi" w:cstheme="minorHAnsi"/>
        </w:rPr>
        <w:t>GBRA-R, Family and Medical Leave Act Expansion (Families First Coronavirus Response Act</w:t>
      </w:r>
    </w:p>
    <w:p w:rsidR="00FF4AF9" w:rsidRDefault="00FF4AF9" w:rsidP="00004877">
      <w:pPr>
        <w:pStyle w:val="ListParagraph"/>
        <w:widowControl/>
        <w:numPr>
          <w:ilvl w:val="0"/>
          <w:numId w:val="28"/>
        </w:numPr>
        <w:contextualSpacing/>
        <w:rPr>
          <w:rFonts w:asciiTheme="majorHAnsi" w:hAnsiTheme="majorHAnsi" w:cstheme="minorHAnsi"/>
        </w:rPr>
      </w:pPr>
      <w:r>
        <w:rPr>
          <w:rFonts w:asciiTheme="majorHAnsi" w:hAnsiTheme="majorHAnsi" w:cstheme="minorHAnsi"/>
        </w:rPr>
        <w:t>GBRAA, Emergency Paid Sick Leave (Families First Coronavirus Response Act</w:t>
      </w:r>
    </w:p>
    <w:p w:rsidR="00FF4AF9" w:rsidRPr="00004877" w:rsidRDefault="00FF4AF9" w:rsidP="00004877">
      <w:pPr>
        <w:pStyle w:val="ListParagraph"/>
        <w:widowControl/>
        <w:numPr>
          <w:ilvl w:val="0"/>
          <w:numId w:val="28"/>
        </w:numPr>
        <w:contextualSpacing/>
        <w:rPr>
          <w:rFonts w:asciiTheme="majorHAnsi" w:hAnsiTheme="majorHAnsi" w:cstheme="minorHAnsi"/>
        </w:rPr>
      </w:pPr>
      <w:r>
        <w:rPr>
          <w:rFonts w:asciiTheme="majorHAnsi" w:hAnsiTheme="majorHAnsi" w:cstheme="minorHAnsi"/>
        </w:rPr>
        <w:t>GBRAA-R, Emergency Paid Sick Leave (Families First Coronavirus Response Act</w:t>
      </w:r>
    </w:p>
    <w:p w:rsidR="00004877" w:rsidRDefault="00004877" w:rsidP="0000487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004877" w:rsidRDefault="00004877" w:rsidP="0000487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066808" w:rsidRDefault="00066808" w:rsidP="00156939">
      <w:pPr>
        <w:pStyle w:val="Quick1"/>
        <w:ind w:left="0"/>
        <w:rPr>
          <w:rFonts w:asciiTheme="majorHAnsi" w:hAnsiTheme="majorHAnsi" w:cstheme="minorHAnsi"/>
          <w:b/>
          <w:sz w:val="22"/>
          <w:szCs w:val="22"/>
        </w:rPr>
      </w:pPr>
    </w:p>
    <w:p w:rsidR="00066808" w:rsidRPr="00AE2ECA" w:rsidRDefault="00B627D5" w:rsidP="00066808">
      <w:pPr>
        <w:rPr>
          <w:rFonts w:eastAsia="Times New Roman" w:hAnsiTheme="majorHAnsi" w:cstheme="minorHAnsi"/>
          <w:b/>
        </w:rPr>
      </w:pPr>
      <w:r>
        <w:rPr>
          <w:rFonts w:asciiTheme="majorHAnsi" w:hAnsiTheme="majorHAnsi" w:cstheme="minorHAnsi"/>
          <w:b/>
        </w:rPr>
        <w:t>10</w:t>
      </w:r>
      <w:r w:rsidR="00004877" w:rsidRPr="00AE2ECA">
        <w:rPr>
          <w:rFonts w:asciiTheme="majorHAnsi" w:hAnsiTheme="majorHAnsi" w:cstheme="minorHAnsi"/>
          <w:b/>
        </w:rPr>
        <w:t>.02</w:t>
      </w:r>
      <w:r w:rsidR="00066808" w:rsidRPr="00AE2ECA">
        <w:rPr>
          <w:rFonts w:asciiTheme="majorHAnsi" w:hAnsiTheme="majorHAnsi" w:cstheme="minorHAnsi"/>
          <w:b/>
        </w:rPr>
        <w:tab/>
      </w:r>
      <w:r w:rsidR="009C6904">
        <w:rPr>
          <w:rFonts w:hAnsiTheme="majorHAnsi" w:cstheme="minorHAnsi"/>
          <w:b/>
        </w:rPr>
        <w:t>Student Handbooks</w:t>
      </w:r>
      <w:r w:rsidR="00066808" w:rsidRPr="00AE2ECA">
        <w:rPr>
          <w:rFonts w:hAnsiTheme="majorHAnsi" w:cstheme="minorHAnsi"/>
          <w:b/>
        </w:rPr>
        <w:t xml:space="preserve"> for the 2020-2021 School Year</w:t>
      </w:r>
    </w:p>
    <w:p w:rsidR="00066808" w:rsidRPr="00AE2ECA" w:rsidRDefault="00066808" w:rsidP="00066808">
      <w:pPr>
        <w:rPr>
          <w:rFonts w:hAnsiTheme="majorHAnsi" w:cstheme="minorHAnsi"/>
          <w:b/>
        </w:rPr>
      </w:pPr>
    </w:p>
    <w:p w:rsidR="00066808" w:rsidRPr="00AE2ECA" w:rsidRDefault="00066808" w:rsidP="00066808">
      <w:pPr>
        <w:tabs>
          <w:tab w:val="left" w:pos="2880"/>
        </w:tabs>
        <w:rPr>
          <w:rFonts w:hAnsiTheme="majorHAnsi" w:cstheme="minorHAnsi"/>
          <w:i/>
        </w:rPr>
      </w:pPr>
      <w:r w:rsidRPr="00AE2ECA">
        <w:rPr>
          <w:rFonts w:hAnsiTheme="majorHAnsi" w:cstheme="minorHAnsi"/>
        </w:rPr>
        <w:tab/>
      </w:r>
      <w:r w:rsidRPr="00AE2ECA">
        <w:rPr>
          <w:rFonts w:hAnsiTheme="majorHAnsi" w:cstheme="minorHAnsi"/>
          <w:i/>
        </w:rPr>
        <w:t>Recommended by Superintendent:</w:t>
      </w:r>
    </w:p>
    <w:p w:rsidR="00066808" w:rsidRPr="00AE2ECA" w:rsidRDefault="00066808" w:rsidP="00066808">
      <w:pPr>
        <w:ind w:left="2880" w:hanging="2880"/>
        <w:rPr>
          <w:rFonts w:hAnsiTheme="majorHAnsi" w:cstheme="minorHAnsi"/>
        </w:rPr>
      </w:pPr>
      <w:r w:rsidRPr="00AE2ECA">
        <w:rPr>
          <w:rFonts w:hAnsiTheme="majorHAnsi" w:cstheme="minorHAnsi"/>
        </w:rPr>
        <w:t xml:space="preserve">                                                          </w:t>
      </w:r>
    </w:p>
    <w:p w:rsidR="00066808" w:rsidRPr="00AE2ECA" w:rsidRDefault="00066808" w:rsidP="00066808">
      <w:pPr>
        <w:tabs>
          <w:tab w:val="left" w:pos="1440"/>
        </w:tabs>
        <w:ind w:left="2880" w:hanging="2880"/>
        <w:rPr>
          <w:rFonts w:hAnsiTheme="majorHAnsi" w:cstheme="minorHAnsi"/>
        </w:rPr>
      </w:pPr>
      <w:r w:rsidRPr="00AE2ECA">
        <w:rPr>
          <w:rFonts w:hAnsiTheme="majorHAnsi" w:cstheme="minorHAnsi"/>
          <w:bCs/>
        </w:rPr>
        <w:t xml:space="preserve">                          </w:t>
      </w:r>
      <w:r w:rsidRPr="00AE2ECA">
        <w:rPr>
          <w:rFonts w:hAnsiTheme="majorHAnsi" w:cstheme="minorHAnsi"/>
        </w:rPr>
        <w:tab/>
        <w:t xml:space="preserve"> </w:t>
      </w:r>
      <w:r w:rsidRPr="00AE2ECA">
        <w:rPr>
          <w:rFonts w:hAnsiTheme="majorHAnsi" w:cstheme="minorHAnsi"/>
          <w:u w:val="single"/>
        </w:rPr>
        <w:t>Motion</w:t>
      </w:r>
      <w:r w:rsidRPr="00AE2ECA">
        <w:rPr>
          <w:rFonts w:hAnsiTheme="majorHAnsi" w:cstheme="minorHAnsi"/>
        </w:rPr>
        <w:t>:</w:t>
      </w:r>
      <w:r w:rsidRPr="00AE2ECA">
        <w:rPr>
          <w:rFonts w:hAnsiTheme="majorHAnsi" w:cstheme="minorHAnsi"/>
        </w:rPr>
        <w:tab/>
        <w:t>Approv</w:t>
      </w:r>
      <w:r w:rsidR="009C6904">
        <w:rPr>
          <w:rFonts w:hAnsiTheme="majorHAnsi" w:cstheme="minorHAnsi"/>
        </w:rPr>
        <w:t xml:space="preserve">al of the following student handbooks </w:t>
      </w:r>
      <w:r w:rsidRPr="00AE2ECA">
        <w:rPr>
          <w:rFonts w:hAnsiTheme="majorHAnsi" w:cstheme="minorHAnsi"/>
        </w:rPr>
        <w:t xml:space="preserve">for the 2020-2021 school year:   </w:t>
      </w:r>
    </w:p>
    <w:p w:rsidR="00066808" w:rsidRPr="00AE2ECA" w:rsidRDefault="00066808" w:rsidP="00066808">
      <w:pPr>
        <w:tabs>
          <w:tab w:val="left" w:pos="1440"/>
        </w:tabs>
        <w:ind w:left="2880" w:hanging="2880"/>
        <w:rPr>
          <w:rFonts w:hAnsiTheme="majorHAnsi" w:cstheme="minorHAnsi"/>
        </w:rPr>
      </w:pPr>
    </w:p>
    <w:p w:rsidR="00066808" w:rsidRPr="00AE2ECA" w:rsidRDefault="00066808" w:rsidP="00066808">
      <w:pPr>
        <w:pStyle w:val="ListParagraph"/>
        <w:widowControl/>
        <w:numPr>
          <w:ilvl w:val="0"/>
          <w:numId w:val="25"/>
        </w:numPr>
        <w:contextualSpacing/>
        <w:rPr>
          <w:rFonts w:hAnsiTheme="majorHAnsi" w:cstheme="minorHAnsi"/>
          <w:b/>
        </w:rPr>
      </w:pPr>
      <w:r w:rsidRPr="00AE2ECA">
        <w:rPr>
          <w:rFonts w:hAnsiTheme="majorHAnsi" w:cstheme="minorHAnsi"/>
        </w:rPr>
        <w:t>Granville Elementary School</w:t>
      </w:r>
    </w:p>
    <w:p w:rsidR="00066808" w:rsidRPr="00AE2ECA" w:rsidRDefault="00066808" w:rsidP="00066808">
      <w:pPr>
        <w:pStyle w:val="ListParagraph"/>
        <w:widowControl/>
        <w:numPr>
          <w:ilvl w:val="0"/>
          <w:numId w:val="25"/>
        </w:numPr>
        <w:contextualSpacing/>
        <w:rPr>
          <w:rFonts w:hAnsiTheme="majorHAnsi" w:cstheme="minorHAnsi"/>
          <w:b/>
        </w:rPr>
      </w:pPr>
      <w:r w:rsidRPr="00AE2ECA">
        <w:rPr>
          <w:rFonts w:hAnsiTheme="majorHAnsi" w:cstheme="minorHAnsi"/>
        </w:rPr>
        <w:t>Granville Intermediate School</w:t>
      </w:r>
    </w:p>
    <w:p w:rsidR="00066808" w:rsidRPr="00AE2ECA" w:rsidRDefault="00066808" w:rsidP="00066808">
      <w:pPr>
        <w:pStyle w:val="ListParagraph"/>
        <w:widowControl/>
        <w:numPr>
          <w:ilvl w:val="0"/>
          <w:numId w:val="25"/>
        </w:numPr>
        <w:contextualSpacing/>
        <w:rPr>
          <w:rFonts w:hAnsiTheme="majorHAnsi" w:cstheme="minorHAnsi"/>
          <w:b/>
        </w:rPr>
      </w:pPr>
      <w:r w:rsidRPr="00AE2ECA">
        <w:rPr>
          <w:rFonts w:hAnsiTheme="majorHAnsi" w:cstheme="minorHAnsi"/>
        </w:rPr>
        <w:t>Granville Middle School</w:t>
      </w:r>
    </w:p>
    <w:p w:rsidR="00066808" w:rsidRPr="00AE2ECA" w:rsidRDefault="00066808" w:rsidP="00066808">
      <w:pPr>
        <w:pStyle w:val="ListParagraph"/>
        <w:widowControl/>
        <w:numPr>
          <w:ilvl w:val="0"/>
          <w:numId w:val="25"/>
        </w:numPr>
        <w:contextualSpacing/>
        <w:rPr>
          <w:rFonts w:hAnsiTheme="majorHAnsi" w:cstheme="minorHAnsi"/>
          <w:b/>
        </w:rPr>
      </w:pPr>
      <w:r w:rsidRPr="00AE2ECA">
        <w:rPr>
          <w:rFonts w:hAnsiTheme="majorHAnsi" w:cstheme="minorHAnsi"/>
        </w:rPr>
        <w:t>Granville High School</w:t>
      </w:r>
    </w:p>
    <w:p w:rsidR="00066808" w:rsidRPr="00AE2ECA" w:rsidRDefault="00066808" w:rsidP="00066808">
      <w:pPr>
        <w:tabs>
          <w:tab w:val="left" w:pos="2880"/>
        </w:tabs>
        <w:rPr>
          <w:rFonts w:asciiTheme="majorHAnsi" w:hAnsiTheme="majorHAnsi" w:cstheme="minorHAnsi"/>
        </w:rPr>
      </w:pPr>
      <w:r w:rsidRPr="00AE2ECA">
        <w:rPr>
          <w:rFonts w:asciiTheme="majorHAnsi" w:hAnsiTheme="majorHAnsi" w:cstheme="minorHAnsi"/>
        </w:rPr>
        <w:t xml:space="preserve"> </w:t>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r w:rsidRPr="00AE2ECA">
        <w:rPr>
          <w:rFonts w:asciiTheme="majorHAnsi" w:hAnsiTheme="majorHAnsi" w:cstheme="minorHAnsi"/>
        </w:rPr>
        <w:tab/>
      </w:r>
    </w:p>
    <w:p w:rsidR="00066808" w:rsidRDefault="00066808" w:rsidP="00066808">
      <w:pPr>
        <w:ind w:firstLine="720"/>
        <w:rPr>
          <w:rFonts w:asciiTheme="majorHAnsi" w:hAnsiTheme="majorHAnsi" w:cstheme="minorHAnsi"/>
        </w:rPr>
      </w:pPr>
      <w:r w:rsidRPr="00AE2ECA">
        <w:rPr>
          <w:rFonts w:asciiTheme="majorHAnsi" w:hAnsiTheme="majorHAnsi" w:cstheme="minorHAnsi"/>
        </w:rPr>
        <w:t>Dr. Cornman______</w:t>
      </w:r>
      <w:r w:rsidRPr="00AE2ECA">
        <w:rPr>
          <w:rFonts w:asciiTheme="majorHAnsi" w:hAnsiTheme="majorHAnsi" w:cstheme="minorHAnsi"/>
          <w:u w:val="single"/>
        </w:rPr>
        <w:t xml:space="preserve"> </w:t>
      </w:r>
      <w:r w:rsidRPr="00AE2ECA">
        <w:rPr>
          <w:rFonts w:asciiTheme="majorHAnsi" w:hAnsiTheme="majorHAnsi" w:cstheme="minorHAnsi"/>
        </w:rPr>
        <w:t>Mr. Miller ___</w:t>
      </w:r>
      <w:r w:rsidRPr="00AE2ECA">
        <w:rPr>
          <w:rFonts w:asciiTheme="majorHAnsi" w:hAnsiTheme="majorHAnsi" w:cstheme="minorHAnsi"/>
          <w:u w:val="single"/>
        </w:rPr>
        <w:t xml:space="preserve"> ___</w:t>
      </w:r>
      <w:r w:rsidRPr="00AE2ECA">
        <w:rPr>
          <w:rFonts w:asciiTheme="majorHAnsi" w:hAnsiTheme="majorHAnsi" w:cstheme="minorHAnsi"/>
        </w:rPr>
        <w:t>Ms. Deeds _______Mr. Wolf ______Ms. Shaw______</w:t>
      </w:r>
    </w:p>
    <w:p w:rsidR="00C8537E" w:rsidRPr="00AE2ECA" w:rsidRDefault="00C8537E" w:rsidP="00066808">
      <w:pPr>
        <w:ind w:firstLine="720"/>
        <w:rPr>
          <w:rFonts w:asciiTheme="majorHAnsi" w:hAnsiTheme="majorHAnsi" w:cstheme="minorHAnsi"/>
        </w:rPr>
      </w:pPr>
    </w:p>
    <w:p w:rsidR="00C8537E" w:rsidRDefault="00EE26AC" w:rsidP="00C8537E">
      <w:pPr>
        <w:rPr>
          <w:rFonts w:eastAsia="Times New Roman" w:hAnsiTheme="majorHAnsi" w:cstheme="minorHAnsi"/>
          <w:b/>
        </w:rPr>
      </w:pPr>
      <w:r>
        <w:rPr>
          <w:rFonts w:hAnsiTheme="majorHAnsi" w:cstheme="minorHAnsi"/>
          <w:b/>
        </w:rPr>
        <w:t>10.03 School</w:t>
      </w:r>
      <w:r w:rsidR="00C8537E">
        <w:rPr>
          <w:rFonts w:hAnsiTheme="majorHAnsi" w:cstheme="minorHAnsi"/>
          <w:b/>
        </w:rPr>
        <w:t xml:space="preserve"> Fees for the 2020-2021 School Year</w:t>
      </w:r>
    </w:p>
    <w:p w:rsidR="00C8537E" w:rsidRDefault="00C8537E" w:rsidP="00C8537E">
      <w:pPr>
        <w:rPr>
          <w:rFonts w:hAnsiTheme="majorHAnsi" w:cstheme="minorHAnsi"/>
          <w:b/>
        </w:rPr>
      </w:pPr>
    </w:p>
    <w:p w:rsidR="00C8537E" w:rsidRDefault="00C8537E" w:rsidP="00C8537E">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rsidR="00C8537E" w:rsidRDefault="00C8537E" w:rsidP="00C8537E">
      <w:pPr>
        <w:ind w:left="2880" w:hanging="2880"/>
        <w:rPr>
          <w:rFonts w:hAnsiTheme="majorHAnsi" w:cstheme="minorHAnsi"/>
        </w:rPr>
      </w:pPr>
      <w:r>
        <w:rPr>
          <w:rFonts w:hAnsiTheme="majorHAnsi" w:cstheme="minorHAnsi"/>
        </w:rPr>
        <w:t xml:space="preserve">                                                          </w:t>
      </w:r>
    </w:p>
    <w:p w:rsidR="00C8537E" w:rsidRDefault="00C8537E" w:rsidP="00C8537E">
      <w:pPr>
        <w:tabs>
          <w:tab w:val="left" w:pos="1440"/>
        </w:tabs>
        <w:ind w:left="2880" w:hanging="2880"/>
        <w:rPr>
          <w:rFonts w:hAnsiTheme="majorHAnsi" w:cstheme="minorHAnsi"/>
        </w:rPr>
      </w:pPr>
      <w:r>
        <w:rPr>
          <w:rFonts w:hAnsiTheme="majorHAnsi" w:cstheme="minorHAnsi"/>
          <w:bCs/>
        </w:rPr>
        <w:lastRenderedPageBreak/>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t xml:space="preserve">Approval of the following school fees for the 2020-2021 school year:   </w:t>
      </w:r>
    </w:p>
    <w:p w:rsidR="00C8537E" w:rsidRDefault="00C8537E" w:rsidP="00C8537E">
      <w:pPr>
        <w:tabs>
          <w:tab w:val="left" w:pos="1440"/>
        </w:tabs>
        <w:ind w:left="2880" w:hanging="2880"/>
        <w:rPr>
          <w:rFonts w:hAnsiTheme="majorHAnsi" w:cstheme="minorHAnsi"/>
        </w:rPr>
      </w:pPr>
    </w:p>
    <w:p w:rsidR="00C8537E" w:rsidRPr="00736BDA" w:rsidRDefault="00C8537E" w:rsidP="00C8537E">
      <w:pPr>
        <w:pStyle w:val="ListParagraph"/>
        <w:widowControl/>
        <w:numPr>
          <w:ilvl w:val="0"/>
          <w:numId w:val="22"/>
        </w:numPr>
        <w:contextualSpacing/>
        <w:rPr>
          <w:rFonts w:hAnsiTheme="majorHAnsi" w:cstheme="minorHAnsi"/>
          <w:b/>
        </w:rPr>
      </w:pPr>
      <w:r>
        <w:rPr>
          <w:rFonts w:hAnsiTheme="majorHAnsi" w:cstheme="minorHAnsi"/>
        </w:rPr>
        <w:t>Granville Elementary School</w:t>
      </w:r>
    </w:p>
    <w:p w:rsidR="00C8537E" w:rsidRPr="00736BDA" w:rsidRDefault="00C8537E" w:rsidP="00C8537E">
      <w:pPr>
        <w:pStyle w:val="ListParagraph"/>
        <w:widowControl/>
        <w:numPr>
          <w:ilvl w:val="0"/>
          <w:numId w:val="22"/>
        </w:numPr>
        <w:contextualSpacing/>
        <w:rPr>
          <w:rFonts w:hAnsiTheme="majorHAnsi" w:cstheme="minorHAnsi"/>
          <w:b/>
        </w:rPr>
      </w:pPr>
      <w:r>
        <w:rPr>
          <w:rFonts w:hAnsiTheme="majorHAnsi" w:cstheme="minorHAnsi"/>
        </w:rPr>
        <w:t>Granville Intermediate School</w:t>
      </w:r>
    </w:p>
    <w:p w:rsidR="00C8537E" w:rsidRPr="00736BDA" w:rsidRDefault="00C8537E" w:rsidP="00C8537E">
      <w:pPr>
        <w:pStyle w:val="ListParagraph"/>
        <w:widowControl/>
        <w:numPr>
          <w:ilvl w:val="0"/>
          <w:numId w:val="22"/>
        </w:numPr>
        <w:contextualSpacing/>
        <w:rPr>
          <w:rFonts w:hAnsiTheme="majorHAnsi" w:cstheme="minorHAnsi"/>
          <w:b/>
        </w:rPr>
      </w:pPr>
      <w:r>
        <w:rPr>
          <w:rFonts w:hAnsiTheme="majorHAnsi" w:cstheme="minorHAnsi"/>
        </w:rPr>
        <w:t>Granville Middle School</w:t>
      </w:r>
    </w:p>
    <w:p w:rsidR="00C8537E" w:rsidRPr="00BD2DF4" w:rsidRDefault="00C8537E" w:rsidP="00C8537E">
      <w:pPr>
        <w:pStyle w:val="ListParagraph"/>
        <w:widowControl/>
        <w:numPr>
          <w:ilvl w:val="0"/>
          <w:numId w:val="22"/>
        </w:numPr>
        <w:contextualSpacing/>
        <w:rPr>
          <w:rFonts w:hAnsiTheme="majorHAnsi" w:cstheme="minorHAnsi"/>
          <w:b/>
        </w:rPr>
      </w:pPr>
      <w:r>
        <w:rPr>
          <w:rFonts w:hAnsiTheme="majorHAnsi" w:cstheme="minorHAnsi"/>
        </w:rPr>
        <w:t>Granville High School</w:t>
      </w:r>
    </w:p>
    <w:p w:rsidR="00C8537E" w:rsidRDefault="00C8537E" w:rsidP="00C8537E">
      <w:pPr>
        <w:tabs>
          <w:tab w:val="left" w:pos="1440"/>
        </w:tabs>
        <w:ind w:left="2880" w:hanging="2880"/>
        <w:rPr>
          <w:rFonts w:asciiTheme="majorHAnsi" w:hAnsiTheme="majorHAnsi" w:cstheme="minorHAnsi"/>
        </w:rPr>
      </w:pP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C8537E" w:rsidRDefault="00C8537E" w:rsidP="00C8537E">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8267DF" w:rsidRDefault="00B627D5" w:rsidP="008267DF">
      <w:pPr>
        <w:ind w:left="720" w:hanging="720"/>
        <w:rPr>
          <w:rFonts w:asciiTheme="majorHAnsi" w:hAnsiTheme="majorHAnsi" w:cstheme="minorHAnsi"/>
        </w:rPr>
      </w:pPr>
      <w:r>
        <w:rPr>
          <w:rFonts w:asciiTheme="majorHAnsi" w:hAnsiTheme="majorHAnsi" w:cstheme="minorHAnsi"/>
          <w:b/>
        </w:rPr>
        <w:t>10</w:t>
      </w:r>
      <w:r w:rsidR="00C8537E">
        <w:rPr>
          <w:rFonts w:asciiTheme="majorHAnsi" w:hAnsiTheme="majorHAnsi" w:cstheme="minorHAnsi"/>
          <w:b/>
        </w:rPr>
        <w:t>.04</w:t>
      </w:r>
      <w:r w:rsidR="008267DF">
        <w:rPr>
          <w:rFonts w:asciiTheme="majorHAnsi" w:hAnsiTheme="majorHAnsi" w:cstheme="minorHAnsi"/>
          <w:b/>
        </w:rPr>
        <w:tab/>
        <w:t>Approval of Food Service Contract</w:t>
      </w:r>
    </w:p>
    <w:p w:rsidR="008267DF" w:rsidRDefault="008267DF" w:rsidP="008267DF">
      <w:pPr>
        <w:rPr>
          <w:rFonts w:asciiTheme="majorHAnsi" w:hAnsiTheme="majorHAnsi" w:cstheme="minorHAnsi"/>
          <w:b/>
        </w:rPr>
      </w:pPr>
    </w:p>
    <w:p w:rsidR="008267DF" w:rsidRDefault="008267DF" w:rsidP="008267DF">
      <w:pPr>
        <w:tabs>
          <w:tab w:val="left" w:pos="2880"/>
        </w:tabs>
        <w:rPr>
          <w:rFonts w:asciiTheme="majorHAnsi" w:hAnsiTheme="majorHAnsi" w:cstheme="minorHAnsi"/>
          <w:i/>
        </w:rPr>
      </w:pPr>
      <w:r>
        <w:rPr>
          <w:rFonts w:asciiTheme="majorHAnsi" w:hAnsiTheme="majorHAnsi" w:cstheme="minorHAnsi"/>
          <w:i/>
        </w:rPr>
        <w:tab/>
        <w:t>Superintendent recommends:</w:t>
      </w:r>
    </w:p>
    <w:p w:rsidR="008267DF" w:rsidRDefault="008267DF" w:rsidP="008267DF">
      <w:pPr>
        <w:ind w:left="2880" w:hanging="2880"/>
        <w:rPr>
          <w:rFonts w:asciiTheme="majorHAnsi" w:hAnsiTheme="majorHAnsi" w:cstheme="minorHAnsi"/>
        </w:rPr>
      </w:pPr>
      <w:r>
        <w:rPr>
          <w:rFonts w:asciiTheme="majorHAnsi" w:hAnsiTheme="majorHAnsi" w:cstheme="minorHAnsi"/>
        </w:rPr>
        <w:t xml:space="preserve">                                                          </w:t>
      </w:r>
    </w:p>
    <w:p w:rsidR="008267DF" w:rsidRDefault="008267DF" w:rsidP="008267DF">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Food Service Contract with AVI effective the 2020-2021 school year.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0C2B22" w:rsidRDefault="000C2B22" w:rsidP="000C2B2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A78E2" w:rsidRDefault="001A78E2" w:rsidP="00660E35">
      <w:pPr>
        <w:ind w:firstLine="720"/>
        <w:rPr>
          <w:rFonts w:asciiTheme="majorHAnsi" w:hAnsiTheme="majorHAnsi" w:cstheme="minorHAnsi"/>
        </w:rPr>
      </w:pP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B627D5"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B627D5"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w:t>
      </w:r>
      <w:r w:rsidR="00194621">
        <w:rPr>
          <w:rFonts w:asciiTheme="majorHAnsi" w:hAnsiTheme="majorHAnsi" w:cstheme="minorHAnsi"/>
        </w:rPr>
        <w:t>a</w:t>
      </w:r>
      <w:r w:rsidR="00611B27">
        <w:rPr>
          <w:rFonts w:asciiTheme="majorHAnsi" w:hAnsiTheme="majorHAnsi" w:cstheme="minorHAnsi"/>
        </w:rPr>
        <w:t>tion held on Monday, May 18</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635D48"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$1,051.55 to GES from the Granville K-6 PTO for the Lego wall.  </w:t>
      </w:r>
    </w:p>
    <w:p w:rsidR="00F25A57" w:rsidRDefault="00F25A57"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$500.00 to GHS Visual Arts Department from the Licking County Soil and Water Conservation District.  </w:t>
      </w:r>
    </w:p>
    <w:p w:rsidR="00D41AC4" w:rsidRDefault="00D41AC4"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$100.00 to GHS Garden Program from Warren and Cheryl Campbell to honor the wishes of Helen Reding, late mother of Jim Reding and Sue Hoben.  </w:t>
      </w:r>
    </w:p>
    <w:p w:rsidR="00F25A57" w:rsidRDefault="00F25A57" w:rsidP="00F25A57">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9B6DFE" w:rsidRDefault="00A64DEE" w:rsidP="00EE26AC">
      <w:pPr>
        <w:pStyle w:val="ListParagraph"/>
        <w:widowControl/>
        <w:tabs>
          <w:tab w:val="left" w:pos="2160"/>
          <w:tab w:val="left" w:pos="2520"/>
        </w:tabs>
        <w:ind w:left="1800" w:firstLine="0"/>
        <w:contextualSpacing/>
        <w:rPr>
          <w:rFonts w:asciiTheme="majorHAnsi" w:hAnsiTheme="majorHAnsi" w:cstheme="minorHAnsi"/>
        </w:rPr>
      </w:pPr>
      <w:r>
        <w:rPr>
          <w:rFonts w:asciiTheme="majorHAnsi" w:hAnsiTheme="majorHAnsi" w:cstheme="minorHAnsi"/>
          <w:b/>
        </w:rPr>
        <w:tab/>
      </w:r>
      <w:r w:rsidR="006B090F">
        <w:rPr>
          <w:rFonts w:asciiTheme="majorHAnsi" w:hAnsiTheme="majorHAnsi" w:cstheme="minorHAnsi"/>
        </w:rPr>
        <w:tab/>
      </w:r>
      <w:r w:rsidR="00AD1E50">
        <w:rPr>
          <w:rFonts w:asciiTheme="majorHAnsi" w:hAnsiTheme="majorHAnsi" w:cstheme="minorHAnsi"/>
        </w:rPr>
        <w:tab/>
      </w:r>
    </w:p>
    <w:p w:rsidR="002A6783" w:rsidRDefault="00EE26AC" w:rsidP="002A6783">
      <w:pPr>
        <w:ind w:left="2160"/>
        <w:rPr>
          <w:rFonts w:asciiTheme="majorHAnsi" w:hAnsiTheme="majorHAnsi" w:cstheme="minorHAnsi"/>
          <w:b/>
        </w:rPr>
      </w:pPr>
      <w:r>
        <w:rPr>
          <w:rFonts w:asciiTheme="majorHAnsi" w:hAnsiTheme="majorHAnsi" w:cstheme="minorHAnsi"/>
          <w:b/>
        </w:rPr>
        <w:t>1</w:t>
      </w:r>
      <w:r w:rsidR="002A6783">
        <w:rPr>
          <w:rFonts w:asciiTheme="majorHAnsi" w:hAnsiTheme="majorHAnsi" w:cstheme="minorHAnsi"/>
          <w:b/>
        </w:rPr>
        <w:t>.   Stipend</w:t>
      </w:r>
      <w:r w:rsidR="00B56B82">
        <w:rPr>
          <w:rFonts w:asciiTheme="majorHAnsi" w:hAnsiTheme="majorHAnsi" w:cstheme="minorHAnsi"/>
          <w:b/>
        </w:rPr>
        <w:t>s</w:t>
      </w:r>
      <w:r>
        <w:rPr>
          <w:rFonts w:asciiTheme="majorHAnsi" w:hAnsiTheme="majorHAnsi" w:cstheme="minorHAnsi"/>
          <w:b/>
        </w:rPr>
        <w:t xml:space="preserve"> for the 2019-2020 School Year</w:t>
      </w:r>
    </w:p>
    <w:p w:rsidR="002A6783" w:rsidRDefault="002A6783" w:rsidP="002A6783">
      <w:pPr>
        <w:pStyle w:val="ListParagraph"/>
        <w:ind w:left="2520"/>
        <w:rPr>
          <w:rFonts w:asciiTheme="majorHAnsi" w:hAnsiTheme="majorHAnsi" w:cstheme="minorHAnsi"/>
        </w:rPr>
      </w:pPr>
    </w:p>
    <w:p w:rsidR="002A6783" w:rsidRDefault="002A6783" w:rsidP="002A6783">
      <w:pPr>
        <w:ind w:left="2520" w:firstLine="360"/>
        <w:rPr>
          <w:rFonts w:asciiTheme="majorHAnsi" w:hAnsiTheme="majorHAnsi" w:cstheme="minorHAnsi"/>
          <w:i/>
        </w:rPr>
      </w:pPr>
      <w:r>
        <w:rPr>
          <w:rFonts w:asciiTheme="majorHAnsi" w:hAnsiTheme="majorHAnsi" w:cstheme="minorHAnsi"/>
          <w:i/>
        </w:rPr>
        <w:t>Superintendent submits:</w:t>
      </w:r>
    </w:p>
    <w:p w:rsidR="002A6783" w:rsidRDefault="002A6783" w:rsidP="002A6783">
      <w:pPr>
        <w:ind w:left="2520"/>
        <w:rPr>
          <w:rFonts w:asciiTheme="majorHAnsi" w:hAnsiTheme="majorHAnsi" w:cstheme="minorHAnsi"/>
          <w:i/>
        </w:rPr>
      </w:pPr>
    </w:p>
    <w:p w:rsidR="002A6783" w:rsidRDefault="008F4B6B" w:rsidP="002A6783">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Carol Higgi</w:t>
      </w:r>
      <w:r w:rsidR="0050540A">
        <w:rPr>
          <w:rFonts w:asciiTheme="majorHAnsi" w:hAnsiTheme="majorHAnsi" w:cstheme="minorHAnsi"/>
          <w:color w:val="000000" w:themeColor="text1"/>
        </w:rPr>
        <w:t xml:space="preserve">ns, GMS Educational Aide, $1,200 stipend </w:t>
      </w:r>
      <w:r>
        <w:rPr>
          <w:rFonts w:asciiTheme="majorHAnsi" w:hAnsiTheme="majorHAnsi" w:cstheme="minorHAnsi"/>
          <w:color w:val="000000" w:themeColor="text1"/>
        </w:rPr>
        <w:t xml:space="preserve">for Ohio Partnership for Excellence in Paraprofessional Preparation </w:t>
      </w:r>
      <w:r>
        <w:rPr>
          <w:rFonts w:asciiTheme="majorHAnsi" w:hAnsiTheme="majorHAnsi" w:cstheme="minorHAnsi"/>
          <w:color w:val="000000" w:themeColor="text1"/>
        </w:rPr>
        <w:lastRenderedPageBreak/>
        <w:t xml:space="preserve">(OPEPP) Committee Chair during the 2019-2020 school year.  Funds are from an honorarium given by the University of Cincinnati to schools participating in OPEPP.  </w:t>
      </w:r>
    </w:p>
    <w:p w:rsidR="001054C4" w:rsidRDefault="001054C4" w:rsidP="002A6783">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Janelle </w:t>
      </w:r>
      <w:r w:rsidR="0050540A">
        <w:rPr>
          <w:rFonts w:asciiTheme="majorHAnsi" w:hAnsiTheme="majorHAnsi" w:cstheme="minorHAnsi"/>
          <w:color w:val="000000" w:themeColor="text1"/>
        </w:rPr>
        <w:t>King, Superintendent’s Secretary, $5,000 stipend for District Communications.</w:t>
      </w:r>
      <w:r>
        <w:rPr>
          <w:rFonts w:asciiTheme="majorHAnsi" w:hAnsiTheme="majorHAnsi" w:cstheme="minorHAnsi"/>
          <w:color w:val="000000" w:themeColor="text1"/>
        </w:rPr>
        <w:t xml:space="preserve"> </w:t>
      </w:r>
    </w:p>
    <w:p w:rsidR="00277915" w:rsidRPr="00277915" w:rsidRDefault="00F92E74" w:rsidP="002A6783">
      <w:pPr>
        <w:tabs>
          <w:tab w:val="left" w:pos="2520"/>
        </w:tabs>
        <w:ind w:left="2520" w:hanging="360"/>
        <w:rPr>
          <w:rFonts w:hAnsiTheme="majorHAnsi" w:cstheme="minorHAnsi"/>
          <w:color w:val="C00000"/>
        </w:rPr>
      </w:pPr>
      <w:r>
        <w:rPr>
          <w:rFonts w:asciiTheme="majorHAnsi" w:hAnsiTheme="majorHAnsi" w:cstheme="minorHAnsi"/>
        </w:rPr>
        <w:tab/>
      </w:r>
      <w:r>
        <w:rPr>
          <w:rFonts w:asciiTheme="majorHAnsi" w:hAnsiTheme="majorHAnsi" w:cstheme="minorHAnsi"/>
        </w:rPr>
        <w:tab/>
      </w:r>
    </w:p>
    <w:p w:rsidR="00277915" w:rsidRDefault="00EE26AC" w:rsidP="00277915">
      <w:pPr>
        <w:ind w:left="2160"/>
        <w:rPr>
          <w:rFonts w:hAnsiTheme="majorHAnsi" w:cstheme="minorHAnsi"/>
          <w:b/>
        </w:rPr>
      </w:pPr>
      <w:r>
        <w:rPr>
          <w:rFonts w:hAnsiTheme="majorHAnsi" w:cstheme="minorHAnsi"/>
          <w:b/>
        </w:rPr>
        <w:t>2</w:t>
      </w:r>
      <w:r w:rsidR="00277915">
        <w:rPr>
          <w:rFonts w:hAnsiTheme="majorHAnsi" w:cstheme="minorHAnsi"/>
          <w:b/>
        </w:rPr>
        <w:t>.  Extended School Year Contracts for the Summer of 2020</w:t>
      </w:r>
    </w:p>
    <w:p w:rsidR="00277915" w:rsidRDefault="00277915" w:rsidP="00277915">
      <w:pPr>
        <w:pStyle w:val="ListParagraph"/>
        <w:ind w:left="2520"/>
        <w:rPr>
          <w:rFonts w:hAnsiTheme="majorHAnsi" w:cstheme="minorHAnsi"/>
        </w:rPr>
      </w:pPr>
    </w:p>
    <w:p w:rsidR="00277915" w:rsidRDefault="00277915" w:rsidP="00277915">
      <w:pPr>
        <w:pStyle w:val="ListParagraph"/>
        <w:ind w:left="2520"/>
        <w:rPr>
          <w:rFonts w:hAnsiTheme="majorHAnsi" w:cstheme="minorHAnsi"/>
          <w:i/>
        </w:rPr>
      </w:pPr>
      <w:r>
        <w:rPr>
          <w:rFonts w:hAnsiTheme="majorHAnsi" w:cstheme="minorHAnsi"/>
          <w:i/>
        </w:rPr>
        <w:tab/>
        <w:t>Superintendent recommends employment of the following ESY contract(s) pending verification of all licensure requirements and BCI/FBI criminal records checks:</w:t>
      </w:r>
    </w:p>
    <w:p w:rsidR="00277915" w:rsidRDefault="00277915" w:rsidP="00277915">
      <w:pPr>
        <w:pStyle w:val="ListParagraph"/>
        <w:ind w:left="3240"/>
        <w:rPr>
          <w:rFonts w:hAnsiTheme="majorHAnsi" w:cstheme="minorHAnsi"/>
        </w:rPr>
      </w:pPr>
      <w:r>
        <w:rPr>
          <w:rFonts w:hAnsiTheme="majorHAnsi" w:cstheme="minorHAnsi"/>
        </w:rPr>
        <w:t xml:space="preserve"> </w:t>
      </w:r>
    </w:p>
    <w:p w:rsidR="00277915" w:rsidRDefault="00277915" w:rsidP="00277915">
      <w:pPr>
        <w:pStyle w:val="ListParagraph"/>
        <w:widowControl/>
        <w:numPr>
          <w:ilvl w:val="0"/>
          <w:numId w:val="19"/>
        </w:numPr>
        <w:contextualSpacing/>
        <w:rPr>
          <w:rFonts w:hAnsiTheme="majorHAnsi" w:cstheme="minorHAnsi"/>
        </w:rPr>
      </w:pPr>
      <w:r>
        <w:rPr>
          <w:rFonts w:hAnsiTheme="majorHAnsi" w:cstheme="minorHAnsi"/>
        </w:rPr>
        <w:t>Christian Reinke</w:t>
      </w:r>
    </w:p>
    <w:p w:rsidR="00277915" w:rsidRDefault="00277915" w:rsidP="00277915">
      <w:pPr>
        <w:pStyle w:val="ListParagraph"/>
        <w:widowControl/>
        <w:numPr>
          <w:ilvl w:val="0"/>
          <w:numId w:val="19"/>
        </w:numPr>
        <w:contextualSpacing/>
        <w:rPr>
          <w:rFonts w:hAnsiTheme="majorHAnsi" w:cstheme="minorHAnsi"/>
        </w:rPr>
      </w:pPr>
      <w:r>
        <w:rPr>
          <w:rFonts w:hAnsiTheme="majorHAnsi" w:cstheme="minorHAnsi"/>
        </w:rPr>
        <w:t>Stephanie Athan</w:t>
      </w:r>
    </w:p>
    <w:p w:rsidR="00A343E6" w:rsidRDefault="00070705" w:rsidP="00277915">
      <w:pPr>
        <w:pStyle w:val="ListParagraph"/>
        <w:widowControl/>
        <w:numPr>
          <w:ilvl w:val="0"/>
          <w:numId w:val="19"/>
        </w:numPr>
        <w:contextualSpacing/>
        <w:rPr>
          <w:rFonts w:hAnsiTheme="majorHAnsi" w:cstheme="minorHAnsi"/>
        </w:rPr>
      </w:pPr>
      <w:r>
        <w:rPr>
          <w:rFonts w:hAnsiTheme="majorHAnsi" w:cstheme="minorHAnsi"/>
        </w:rPr>
        <w:t xml:space="preserve">Misty </w:t>
      </w:r>
      <w:r w:rsidR="00A343E6">
        <w:rPr>
          <w:rFonts w:hAnsiTheme="majorHAnsi" w:cstheme="minorHAnsi"/>
        </w:rPr>
        <w:t>Wilson</w:t>
      </w:r>
    </w:p>
    <w:p w:rsidR="001F6F61" w:rsidRDefault="001F6F61" w:rsidP="00277915">
      <w:pPr>
        <w:pStyle w:val="ListParagraph"/>
        <w:widowControl/>
        <w:numPr>
          <w:ilvl w:val="0"/>
          <w:numId w:val="19"/>
        </w:numPr>
        <w:contextualSpacing/>
        <w:rPr>
          <w:rFonts w:hAnsiTheme="majorHAnsi" w:cstheme="minorHAnsi"/>
        </w:rPr>
      </w:pPr>
      <w:r>
        <w:rPr>
          <w:rFonts w:hAnsiTheme="majorHAnsi" w:cstheme="minorHAnsi"/>
        </w:rPr>
        <w:t>Jamie Reinke</w:t>
      </w:r>
    </w:p>
    <w:p w:rsidR="001D064E" w:rsidRDefault="001D064E" w:rsidP="00277915">
      <w:pPr>
        <w:pStyle w:val="ListParagraph"/>
        <w:widowControl/>
        <w:numPr>
          <w:ilvl w:val="0"/>
          <w:numId w:val="19"/>
        </w:numPr>
        <w:contextualSpacing/>
        <w:rPr>
          <w:rFonts w:hAnsiTheme="majorHAnsi" w:cstheme="minorHAnsi"/>
        </w:rPr>
      </w:pPr>
      <w:r>
        <w:rPr>
          <w:rFonts w:hAnsiTheme="majorHAnsi" w:cstheme="minorHAnsi"/>
        </w:rPr>
        <w:t>Molly McCrary</w:t>
      </w:r>
    </w:p>
    <w:p w:rsidR="00BB39E1" w:rsidRPr="00277915" w:rsidRDefault="00BB39E1" w:rsidP="00BB39E1">
      <w:pPr>
        <w:pStyle w:val="ListParagraph"/>
        <w:widowControl/>
        <w:ind w:left="3240" w:firstLine="0"/>
        <w:contextualSpacing/>
        <w:rPr>
          <w:rFonts w:hAnsiTheme="majorHAnsi" w:cstheme="minorHAnsi"/>
        </w:rPr>
      </w:pPr>
    </w:p>
    <w:p w:rsidR="00BB39E1" w:rsidRDefault="00EE26AC" w:rsidP="00BB39E1">
      <w:pPr>
        <w:ind w:left="2160"/>
        <w:rPr>
          <w:rFonts w:hAnsiTheme="majorHAnsi" w:cstheme="minorHAnsi"/>
          <w:b/>
        </w:rPr>
      </w:pPr>
      <w:r>
        <w:rPr>
          <w:rFonts w:hAnsiTheme="majorHAnsi" w:cstheme="minorHAnsi"/>
          <w:b/>
        </w:rPr>
        <w:t>3</w:t>
      </w:r>
      <w:r w:rsidR="00BB39E1">
        <w:rPr>
          <w:rFonts w:hAnsiTheme="majorHAnsi" w:cstheme="minorHAnsi"/>
          <w:b/>
        </w:rPr>
        <w:t>.   Star Employees for the 2020-2021 School Year</w:t>
      </w:r>
    </w:p>
    <w:p w:rsidR="00BB39E1" w:rsidRDefault="00BB39E1" w:rsidP="00BB39E1">
      <w:pPr>
        <w:ind w:left="2160"/>
        <w:rPr>
          <w:rFonts w:hAnsiTheme="majorHAnsi" w:cstheme="minorHAnsi"/>
          <w:b/>
        </w:rPr>
      </w:pPr>
    </w:p>
    <w:p w:rsidR="00BB39E1" w:rsidRDefault="00BB39E1" w:rsidP="00BB39E1">
      <w:pPr>
        <w:ind w:left="2879"/>
        <w:jc w:val="both"/>
        <w:rPr>
          <w:rFonts w:hAnsiTheme="majorHAnsi" w:cstheme="minorHAnsi"/>
          <w:i/>
        </w:rPr>
      </w:pPr>
      <w:r>
        <w:rPr>
          <w:rFonts w:hAnsiTheme="majorHAnsi" w:cstheme="minorHAnsi"/>
          <w:i/>
        </w:rPr>
        <w:t>Superintendent recommends employment of the following Star employee(s) pending verification of BCII/FBI criminal records check.</w:t>
      </w:r>
    </w:p>
    <w:p w:rsidR="00BB39E1" w:rsidRDefault="00BB39E1" w:rsidP="00BB39E1">
      <w:pPr>
        <w:ind w:left="2879"/>
        <w:jc w:val="both"/>
        <w:rPr>
          <w:rFonts w:hAnsiTheme="majorHAnsi" w:cstheme="minorHAnsi"/>
          <w:b/>
        </w:rPr>
      </w:pPr>
      <w:r>
        <w:rPr>
          <w:rFonts w:hAnsiTheme="majorHAnsi" w:cstheme="minorHAnsi"/>
          <w:b/>
        </w:rPr>
        <w:tab/>
      </w:r>
    </w:p>
    <w:p w:rsidR="00BB39E1" w:rsidRDefault="00BB39E1" w:rsidP="00BB39E1">
      <w:pPr>
        <w:pStyle w:val="ListParagraph"/>
        <w:widowControl/>
        <w:numPr>
          <w:ilvl w:val="0"/>
          <w:numId w:val="29"/>
        </w:numPr>
        <w:contextualSpacing/>
        <w:rPr>
          <w:rFonts w:hAnsiTheme="majorHAnsi" w:cstheme="minorHAnsi"/>
          <w:color w:val="000000"/>
        </w:rPr>
      </w:pPr>
      <w:r>
        <w:rPr>
          <w:rFonts w:hAnsiTheme="majorHAnsi" w:cstheme="minorHAnsi"/>
          <w:color w:val="000000"/>
        </w:rPr>
        <w:t>Aidan Smith</w:t>
      </w:r>
    </w:p>
    <w:p w:rsidR="00BB39E1" w:rsidRDefault="00BB39E1" w:rsidP="00BB39E1">
      <w:pPr>
        <w:pStyle w:val="ListParagraph"/>
        <w:widowControl/>
        <w:numPr>
          <w:ilvl w:val="0"/>
          <w:numId w:val="29"/>
        </w:numPr>
        <w:contextualSpacing/>
        <w:rPr>
          <w:rFonts w:hAnsiTheme="majorHAnsi" w:cstheme="minorHAnsi"/>
          <w:color w:val="000000"/>
        </w:rPr>
      </w:pPr>
      <w:r>
        <w:rPr>
          <w:rFonts w:hAnsiTheme="majorHAnsi" w:cstheme="minorHAnsi"/>
          <w:color w:val="000000"/>
        </w:rPr>
        <w:t>Colin Voorhis</w:t>
      </w:r>
    </w:p>
    <w:p w:rsidR="00BB39E1" w:rsidRDefault="00BB39E1" w:rsidP="00BB39E1">
      <w:pPr>
        <w:pStyle w:val="ListParagraph"/>
        <w:widowControl/>
        <w:numPr>
          <w:ilvl w:val="0"/>
          <w:numId w:val="29"/>
        </w:numPr>
        <w:contextualSpacing/>
        <w:rPr>
          <w:rFonts w:hAnsiTheme="majorHAnsi" w:cstheme="minorHAnsi"/>
          <w:color w:val="000000"/>
        </w:rPr>
      </w:pPr>
      <w:r>
        <w:rPr>
          <w:rFonts w:hAnsiTheme="majorHAnsi" w:cstheme="minorHAnsi"/>
          <w:color w:val="000000"/>
        </w:rPr>
        <w:t>Robert Main</w:t>
      </w:r>
    </w:p>
    <w:p w:rsidR="00BB39E1" w:rsidRDefault="00BB39E1" w:rsidP="00BB39E1">
      <w:pPr>
        <w:pStyle w:val="ListParagraph"/>
        <w:widowControl/>
        <w:numPr>
          <w:ilvl w:val="0"/>
          <w:numId w:val="29"/>
        </w:numPr>
        <w:contextualSpacing/>
        <w:rPr>
          <w:rFonts w:hAnsiTheme="majorHAnsi" w:cstheme="minorHAnsi"/>
          <w:color w:val="000000"/>
        </w:rPr>
      </w:pPr>
      <w:r>
        <w:rPr>
          <w:rFonts w:hAnsiTheme="majorHAnsi" w:cstheme="minorHAnsi"/>
          <w:color w:val="000000"/>
        </w:rPr>
        <w:t>Lauren Law</w:t>
      </w:r>
    </w:p>
    <w:p w:rsidR="00BB39E1" w:rsidRDefault="00BB39E1" w:rsidP="00BB39E1">
      <w:pPr>
        <w:pStyle w:val="ListParagraph"/>
        <w:widowControl/>
        <w:numPr>
          <w:ilvl w:val="0"/>
          <w:numId w:val="29"/>
        </w:numPr>
        <w:contextualSpacing/>
        <w:rPr>
          <w:rFonts w:hAnsiTheme="majorHAnsi" w:cstheme="minorHAnsi"/>
          <w:color w:val="000000"/>
        </w:rPr>
      </w:pPr>
      <w:r>
        <w:rPr>
          <w:rFonts w:hAnsiTheme="majorHAnsi" w:cstheme="minorHAnsi"/>
          <w:color w:val="000000"/>
        </w:rPr>
        <w:t>Harrison Brooks</w:t>
      </w:r>
    </w:p>
    <w:p w:rsidR="00BB39E1" w:rsidRDefault="00BB39E1" w:rsidP="00BB39E1">
      <w:pPr>
        <w:pStyle w:val="ListParagraph"/>
        <w:widowControl/>
        <w:numPr>
          <w:ilvl w:val="0"/>
          <w:numId w:val="29"/>
        </w:numPr>
        <w:contextualSpacing/>
        <w:rPr>
          <w:rFonts w:hAnsiTheme="majorHAnsi" w:cstheme="minorHAnsi"/>
          <w:color w:val="000000"/>
        </w:rPr>
      </w:pPr>
      <w:r>
        <w:rPr>
          <w:rFonts w:hAnsiTheme="majorHAnsi" w:cstheme="minorHAnsi"/>
          <w:color w:val="000000"/>
        </w:rPr>
        <w:t>Noah Sawyers</w:t>
      </w:r>
    </w:p>
    <w:p w:rsidR="00B7250D" w:rsidRDefault="00B7250D" w:rsidP="00B7250D">
      <w:pPr>
        <w:pStyle w:val="ListParagraph"/>
        <w:ind w:left="2520"/>
        <w:rPr>
          <w:rFonts w:hAnsiTheme="majorHAnsi" w:cstheme="minorHAnsi"/>
          <w:b/>
          <w:i/>
        </w:rPr>
      </w:pPr>
    </w:p>
    <w:p w:rsidR="00B7250D" w:rsidRPr="001F0C1C" w:rsidRDefault="00EE26AC" w:rsidP="00B7250D">
      <w:pPr>
        <w:widowControl/>
        <w:ind w:left="2160"/>
        <w:contextualSpacing/>
        <w:rPr>
          <w:rFonts w:hAnsiTheme="majorHAnsi" w:cstheme="minorHAnsi"/>
          <w:b/>
        </w:rPr>
      </w:pPr>
      <w:r>
        <w:rPr>
          <w:rFonts w:hAnsiTheme="majorHAnsi" w:cstheme="minorHAnsi"/>
          <w:b/>
        </w:rPr>
        <w:t>4</w:t>
      </w:r>
      <w:r w:rsidR="00B7250D">
        <w:rPr>
          <w:rFonts w:hAnsiTheme="majorHAnsi" w:cstheme="minorHAnsi"/>
          <w:b/>
        </w:rPr>
        <w:t xml:space="preserve">.  </w:t>
      </w:r>
      <w:r w:rsidR="00B7250D" w:rsidRPr="001F0C1C">
        <w:rPr>
          <w:rFonts w:hAnsiTheme="majorHAnsi" w:cstheme="minorHAnsi"/>
          <w:b/>
        </w:rPr>
        <w:t>Exempted Employee Contract Renewals</w:t>
      </w:r>
    </w:p>
    <w:p w:rsidR="00B7250D" w:rsidRDefault="00B7250D" w:rsidP="00B7250D">
      <w:pPr>
        <w:pStyle w:val="ListParagraph"/>
        <w:ind w:left="2520"/>
        <w:rPr>
          <w:rFonts w:hAnsiTheme="majorHAnsi" w:cstheme="minorHAnsi"/>
        </w:rPr>
      </w:pPr>
    </w:p>
    <w:p w:rsidR="00B7250D" w:rsidRDefault="00B7250D" w:rsidP="00B7250D">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Janelle King, Secretary to the Superintendent and Assistant Superintendent, a two-year contract effective the 2020-2021 and 2021-2022 school years.    </w:t>
      </w:r>
    </w:p>
    <w:p w:rsidR="00B7250D" w:rsidRDefault="00B7250D" w:rsidP="00B7250D">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Marie Kreger, HR Secretary, a two-year contract effective the 2020-2021 and 2021-2022 school years.  </w:t>
      </w:r>
    </w:p>
    <w:p w:rsidR="00B7250D" w:rsidRDefault="00B7250D" w:rsidP="00B7250D">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Lisa Fitch, EMIS Coordinator, a two-year contract effective the 2020-2021 and 2021-2022 school years.  </w:t>
      </w:r>
    </w:p>
    <w:p w:rsidR="00B7250D" w:rsidRDefault="00B7250D" w:rsidP="00B7250D">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Tina Washka, Assistant Treasurer, a two-year contract effective the 2020-2021 and 2021-2022 school years. </w:t>
      </w:r>
    </w:p>
    <w:p w:rsidR="007F7F71" w:rsidRDefault="007F7F71" w:rsidP="00B7250D">
      <w:pPr>
        <w:pStyle w:val="ListParagraph"/>
        <w:widowControl/>
        <w:numPr>
          <w:ilvl w:val="0"/>
          <w:numId w:val="19"/>
        </w:numPr>
        <w:contextualSpacing/>
        <w:rPr>
          <w:rFonts w:hAnsiTheme="majorHAnsi" w:cstheme="minorHAnsi"/>
          <w:color w:val="000000"/>
        </w:rPr>
      </w:pPr>
    </w:p>
    <w:p w:rsidR="007F7F71" w:rsidRDefault="00EE26AC" w:rsidP="007F7F71">
      <w:pPr>
        <w:widowControl/>
        <w:ind w:left="2160"/>
        <w:contextualSpacing/>
        <w:rPr>
          <w:rFonts w:asciiTheme="majorHAnsi" w:hAnsiTheme="majorHAnsi" w:cstheme="minorHAnsi"/>
          <w:b/>
          <w:color w:val="000000" w:themeColor="text1"/>
        </w:rPr>
      </w:pPr>
      <w:r>
        <w:rPr>
          <w:rFonts w:asciiTheme="majorHAnsi" w:hAnsiTheme="majorHAnsi" w:cstheme="minorHAnsi"/>
          <w:b/>
          <w:color w:val="000000" w:themeColor="text1"/>
        </w:rPr>
        <w:t>5</w:t>
      </w:r>
      <w:r w:rsidR="007F7F71">
        <w:rPr>
          <w:rFonts w:asciiTheme="majorHAnsi" w:hAnsiTheme="majorHAnsi" w:cstheme="minorHAnsi"/>
          <w:b/>
          <w:color w:val="000000" w:themeColor="text1"/>
        </w:rPr>
        <w:t xml:space="preserve">.   </w:t>
      </w:r>
      <w:r w:rsidR="007F7F71" w:rsidRPr="005D238C">
        <w:rPr>
          <w:rFonts w:asciiTheme="majorHAnsi" w:hAnsiTheme="majorHAnsi" w:cstheme="minorHAnsi"/>
          <w:b/>
          <w:color w:val="000000" w:themeColor="text1"/>
        </w:rPr>
        <w:t>Administrator Contract Renewals</w:t>
      </w:r>
    </w:p>
    <w:p w:rsidR="007F7F71" w:rsidRDefault="007F7F71" w:rsidP="007F7F71">
      <w:pPr>
        <w:widowControl/>
        <w:ind w:left="2160"/>
        <w:contextualSpacing/>
        <w:rPr>
          <w:rFonts w:asciiTheme="majorHAnsi" w:hAnsiTheme="majorHAnsi" w:cstheme="minorHAnsi"/>
          <w:b/>
          <w:color w:val="000000" w:themeColor="text1"/>
        </w:rPr>
      </w:pPr>
    </w:p>
    <w:p w:rsidR="007F7F71" w:rsidRDefault="007F7F71" w:rsidP="007F7F71">
      <w:pPr>
        <w:pStyle w:val="ListParagraph"/>
        <w:ind w:left="2520" w:firstLine="0"/>
        <w:rPr>
          <w:rFonts w:asciiTheme="majorHAnsi" w:hAnsiTheme="majorHAnsi" w:cstheme="minorHAnsi"/>
          <w:i/>
        </w:rPr>
      </w:pPr>
      <w:r>
        <w:rPr>
          <w:rFonts w:asciiTheme="majorHAnsi" w:hAnsiTheme="majorHAnsi" w:cstheme="minorHAnsi"/>
          <w:i/>
        </w:rPr>
        <w:t xml:space="preserve">Each person listed will receive a full-time contract unless otherwise noted:  </w:t>
      </w:r>
    </w:p>
    <w:p w:rsidR="007F7F71" w:rsidRPr="003F39FE" w:rsidRDefault="007F7F71" w:rsidP="007F7F71">
      <w:pPr>
        <w:pStyle w:val="ListParagraph"/>
        <w:ind w:left="3510"/>
        <w:rPr>
          <w:rFonts w:asciiTheme="majorHAnsi" w:hAnsiTheme="majorHAnsi" w:cstheme="minorHAnsi"/>
          <w:b/>
        </w:rPr>
      </w:pPr>
    </w:p>
    <w:p w:rsidR="007F7F71" w:rsidRPr="00034532" w:rsidRDefault="007F7F71" w:rsidP="007F7F71">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Lisa Ormond, GMS Principal, a two-year contract effective the 2020-2021, and 2021-2022 school years.  </w:t>
      </w:r>
    </w:p>
    <w:p w:rsidR="007F7F71" w:rsidRPr="00EF786C" w:rsidRDefault="007F7F71" w:rsidP="007F7F71">
      <w:pPr>
        <w:pStyle w:val="ListParagraph"/>
        <w:widowControl/>
        <w:numPr>
          <w:ilvl w:val="0"/>
          <w:numId w:val="22"/>
        </w:numPr>
        <w:contextualSpacing/>
        <w:rPr>
          <w:rFonts w:asciiTheme="majorHAnsi" w:hAnsiTheme="majorHAnsi" w:cstheme="minorHAnsi"/>
          <w:b/>
        </w:rPr>
      </w:pPr>
      <w:r>
        <w:rPr>
          <w:rFonts w:asciiTheme="majorHAnsi" w:hAnsiTheme="majorHAnsi" w:cstheme="minorHAnsi"/>
        </w:rPr>
        <w:lastRenderedPageBreak/>
        <w:t xml:space="preserve">Kim Clary, Transportation Supervisor, a two-year contract effective the 2020-2021 and 2020-2021 school years.  </w:t>
      </w:r>
    </w:p>
    <w:p w:rsidR="00EF786C" w:rsidRPr="009E4B81" w:rsidRDefault="00EF786C" w:rsidP="00523888">
      <w:pPr>
        <w:pStyle w:val="ListParagraph"/>
        <w:widowControl/>
        <w:ind w:left="3510" w:firstLine="0"/>
        <w:contextualSpacing/>
        <w:rPr>
          <w:rFonts w:asciiTheme="majorHAnsi" w:hAnsiTheme="majorHAnsi" w:cstheme="minorHAnsi"/>
          <w:b/>
        </w:rPr>
      </w:pPr>
    </w:p>
    <w:p w:rsidR="00EF786C" w:rsidRPr="00523888" w:rsidRDefault="00EF786C" w:rsidP="00EF786C">
      <w:pPr>
        <w:widowControl/>
        <w:ind w:left="2160"/>
        <w:contextualSpacing/>
        <w:rPr>
          <w:rFonts w:asciiTheme="majorHAnsi" w:hAnsiTheme="majorHAnsi" w:cstheme="minorHAnsi"/>
          <w:b/>
        </w:rPr>
      </w:pPr>
      <w:r w:rsidRPr="00523888">
        <w:rPr>
          <w:rFonts w:asciiTheme="majorHAnsi" w:hAnsiTheme="majorHAnsi" w:cstheme="minorHAnsi"/>
          <w:b/>
        </w:rPr>
        <w:t>6</w:t>
      </w:r>
      <w:r w:rsidRPr="00523888">
        <w:rPr>
          <w:rFonts w:asciiTheme="majorHAnsi" w:hAnsiTheme="majorHAnsi" w:cstheme="minorHAnsi"/>
        </w:rPr>
        <w:t xml:space="preserve">.    </w:t>
      </w:r>
      <w:r w:rsidRPr="00523888">
        <w:rPr>
          <w:rFonts w:asciiTheme="majorHAnsi" w:hAnsiTheme="majorHAnsi" w:cstheme="minorHAnsi"/>
          <w:b/>
        </w:rPr>
        <w:t xml:space="preserve">Granville Christian Academy Classified Positions for the 2020-2021 </w:t>
      </w:r>
    </w:p>
    <w:p w:rsidR="00EF786C" w:rsidRPr="00523888" w:rsidRDefault="00EF786C" w:rsidP="00EF786C">
      <w:pPr>
        <w:widowControl/>
        <w:ind w:left="2160"/>
        <w:contextualSpacing/>
        <w:rPr>
          <w:rFonts w:asciiTheme="majorHAnsi" w:hAnsiTheme="majorHAnsi" w:cstheme="minorHAnsi"/>
          <w:b/>
        </w:rPr>
      </w:pPr>
      <w:r w:rsidRPr="00523888">
        <w:rPr>
          <w:rFonts w:asciiTheme="majorHAnsi" w:hAnsiTheme="majorHAnsi" w:cstheme="minorHAnsi"/>
          <w:b/>
        </w:rPr>
        <w:t xml:space="preserve">        School Year</w:t>
      </w:r>
    </w:p>
    <w:p w:rsidR="00EF786C" w:rsidRPr="00523888" w:rsidRDefault="00EF786C" w:rsidP="00EF786C">
      <w:pPr>
        <w:rPr>
          <w:rFonts w:asciiTheme="majorHAnsi" w:hAnsiTheme="majorHAnsi" w:cstheme="minorHAnsi"/>
          <w:b/>
        </w:rPr>
      </w:pPr>
    </w:p>
    <w:p w:rsidR="00EF786C" w:rsidRPr="00523888" w:rsidRDefault="00EF786C" w:rsidP="00EF786C">
      <w:pPr>
        <w:ind w:left="2520"/>
        <w:rPr>
          <w:rFonts w:asciiTheme="majorHAnsi" w:hAnsiTheme="majorHAnsi" w:cstheme="minorHAnsi"/>
          <w:i/>
        </w:rPr>
      </w:pPr>
      <w:r w:rsidRPr="00523888">
        <w:rPr>
          <w:rFonts w:asciiTheme="majorHAnsi" w:hAnsiTheme="majorHAnsi" w:cstheme="minorHAnsi"/>
          <w:i/>
        </w:rPr>
        <w:t xml:space="preserve">Superintendent recommends employment of the following classified contract(s) pending verification of all licensure requirements and BCII/FBI criminal records check.  </w:t>
      </w:r>
    </w:p>
    <w:p w:rsidR="00EF786C" w:rsidRPr="00523888" w:rsidRDefault="00EF786C" w:rsidP="00EF786C">
      <w:pPr>
        <w:pStyle w:val="ListParagraph"/>
        <w:widowControl/>
        <w:ind w:left="3600" w:firstLine="0"/>
        <w:contextualSpacing/>
        <w:rPr>
          <w:rFonts w:asciiTheme="majorHAnsi" w:hAnsiTheme="majorHAnsi" w:cstheme="minorHAnsi"/>
        </w:rPr>
      </w:pPr>
    </w:p>
    <w:p w:rsidR="00EF786C" w:rsidRPr="00523888" w:rsidRDefault="00EF786C" w:rsidP="00EF786C">
      <w:pPr>
        <w:pStyle w:val="ListParagraph"/>
        <w:widowControl/>
        <w:numPr>
          <w:ilvl w:val="0"/>
          <w:numId w:val="14"/>
        </w:numPr>
        <w:ind w:left="3600"/>
        <w:contextualSpacing/>
        <w:rPr>
          <w:rFonts w:asciiTheme="majorHAnsi" w:hAnsiTheme="majorHAnsi" w:cstheme="minorHAnsi"/>
        </w:rPr>
      </w:pPr>
      <w:r w:rsidRPr="00523888">
        <w:rPr>
          <w:rFonts w:asciiTheme="majorHAnsi" w:hAnsiTheme="majorHAnsi" w:cstheme="minorHAnsi"/>
        </w:rPr>
        <w:t xml:space="preserve">LeAnn Parsley, a full time nurse, a one-year </w:t>
      </w:r>
      <w:r w:rsidR="00867EEE">
        <w:rPr>
          <w:rFonts w:asciiTheme="majorHAnsi" w:hAnsiTheme="majorHAnsi" w:cstheme="minorHAnsi"/>
        </w:rPr>
        <w:t>184-day</w:t>
      </w:r>
      <w:r w:rsidR="00523888">
        <w:rPr>
          <w:rFonts w:asciiTheme="majorHAnsi" w:hAnsiTheme="majorHAnsi" w:cstheme="minorHAnsi"/>
        </w:rPr>
        <w:t xml:space="preserve"> contract effective the 2020-2021</w:t>
      </w:r>
      <w:r w:rsidRPr="00523888">
        <w:rPr>
          <w:rFonts w:asciiTheme="majorHAnsi" w:hAnsiTheme="majorHAnsi" w:cstheme="minorHAnsi"/>
        </w:rPr>
        <w:t xml:space="preserve"> school year.</w:t>
      </w:r>
    </w:p>
    <w:p w:rsidR="00EF786C" w:rsidRPr="00523888" w:rsidRDefault="00EF786C" w:rsidP="00EF786C">
      <w:pPr>
        <w:pStyle w:val="ListParagraph"/>
        <w:widowControl/>
        <w:numPr>
          <w:ilvl w:val="0"/>
          <w:numId w:val="14"/>
        </w:numPr>
        <w:ind w:left="3600"/>
        <w:contextualSpacing/>
        <w:rPr>
          <w:rFonts w:asciiTheme="majorHAnsi" w:hAnsiTheme="majorHAnsi" w:cstheme="minorHAnsi"/>
        </w:rPr>
      </w:pPr>
      <w:r w:rsidRPr="00523888">
        <w:rPr>
          <w:rFonts w:asciiTheme="majorHAnsi" w:hAnsiTheme="majorHAnsi" w:cstheme="minorHAnsi"/>
        </w:rPr>
        <w:t>Rhonda Malone, a full time Guidance Secretary, a o</w:t>
      </w:r>
      <w:r w:rsidR="00523888">
        <w:rPr>
          <w:rFonts w:asciiTheme="majorHAnsi" w:hAnsiTheme="majorHAnsi" w:cstheme="minorHAnsi"/>
        </w:rPr>
        <w:t xml:space="preserve">ne-year 186-day contract plus 21 additional </w:t>
      </w:r>
      <w:r w:rsidR="00867EEE">
        <w:rPr>
          <w:rFonts w:asciiTheme="majorHAnsi" w:hAnsiTheme="majorHAnsi" w:cstheme="minorHAnsi"/>
        </w:rPr>
        <w:t>days, effective</w:t>
      </w:r>
      <w:r w:rsidR="00523888">
        <w:rPr>
          <w:rFonts w:asciiTheme="majorHAnsi" w:hAnsiTheme="majorHAnsi" w:cstheme="minorHAnsi"/>
        </w:rPr>
        <w:t xml:space="preserve"> the 2020-2021</w:t>
      </w:r>
      <w:r w:rsidRPr="00523888">
        <w:rPr>
          <w:rFonts w:asciiTheme="majorHAnsi" w:hAnsiTheme="majorHAnsi" w:cstheme="minorHAnsi"/>
        </w:rPr>
        <w:t xml:space="preserve"> school year.</w:t>
      </w:r>
    </w:p>
    <w:p w:rsidR="00EF786C" w:rsidRPr="00523888" w:rsidRDefault="00EF786C" w:rsidP="00EF786C">
      <w:pPr>
        <w:pStyle w:val="ListParagraph"/>
        <w:widowControl/>
        <w:numPr>
          <w:ilvl w:val="0"/>
          <w:numId w:val="14"/>
        </w:numPr>
        <w:ind w:left="3600"/>
        <w:contextualSpacing/>
        <w:rPr>
          <w:rFonts w:asciiTheme="majorHAnsi" w:hAnsiTheme="majorHAnsi" w:cstheme="minorHAnsi"/>
        </w:rPr>
      </w:pPr>
      <w:r w:rsidRPr="00523888">
        <w:rPr>
          <w:rFonts w:asciiTheme="majorHAnsi" w:hAnsiTheme="majorHAnsi" w:cstheme="minorHAnsi"/>
        </w:rPr>
        <w:t xml:space="preserve">Jennifer Hill, Textbook Clerk, a one-year </w:t>
      </w:r>
      <w:r w:rsidR="00523888">
        <w:rPr>
          <w:rFonts w:asciiTheme="majorHAnsi" w:hAnsiTheme="majorHAnsi" w:cstheme="minorHAnsi"/>
        </w:rPr>
        <w:t xml:space="preserve">180 day </w:t>
      </w:r>
      <w:r w:rsidRPr="00523888">
        <w:rPr>
          <w:rFonts w:asciiTheme="majorHAnsi" w:hAnsiTheme="majorHAnsi" w:cstheme="minorHAnsi"/>
        </w:rPr>
        <w:t>part-time (.40) contract plus 3 additional days, effective</w:t>
      </w:r>
      <w:r w:rsidR="00523888">
        <w:rPr>
          <w:rFonts w:asciiTheme="majorHAnsi" w:hAnsiTheme="majorHAnsi" w:cstheme="minorHAnsi"/>
        </w:rPr>
        <w:t xml:space="preserve"> the 2020-2021</w:t>
      </w:r>
      <w:r w:rsidRPr="00523888">
        <w:rPr>
          <w:rFonts w:asciiTheme="majorHAnsi" w:hAnsiTheme="majorHAnsi" w:cstheme="minorHAnsi"/>
        </w:rPr>
        <w:t>school year.</w:t>
      </w:r>
    </w:p>
    <w:p w:rsidR="00EF786C" w:rsidRPr="00523888" w:rsidRDefault="00EF786C" w:rsidP="00EF786C">
      <w:pPr>
        <w:pStyle w:val="ListParagraph"/>
        <w:widowControl/>
        <w:numPr>
          <w:ilvl w:val="0"/>
          <w:numId w:val="14"/>
        </w:numPr>
        <w:ind w:left="3600"/>
        <w:contextualSpacing/>
        <w:rPr>
          <w:rFonts w:asciiTheme="majorHAnsi" w:hAnsiTheme="majorHAnsi" w:cstheme="minorHAnsi"/>
        </w:rPr>
      </w:pPr>
      <w:r w:rsidRPr="00523888">
        <w:rPr>
          <w:rFonts w:asciiTheme="majorHAnsi" w:hAnsiTheme="majorHAnsi" w:cstheme="minorHAnsi"/>
        </w:rPr>
        <w:t>Patricia Johnson, Guidance Secretary, a one-year</w:t>
      </w:r>
      <w:r w:rsidR="00523888">
        <w:rPr>
          <w:rFonts w:asciiTheme="majorHAnsi" w:hAnsiTheme="majorHAnsi" w:cstheme="minorHAnsi"/>
        </w:rPr>
        <w:t xml:space="preserve"> 181 day</w:t>
      </w:r>
      <w:r w:rsidRPr="00523888">
        <w:rPr>
          <w:rFonts w:asciiTheme="majorHAnsi" w:hAnsiTheme="majorHAnsi" w:cstheme="minorHAnsi"/>
        </w:rPr>
        <w:t xml:space="preserve"> part-time (.60) </w:t>
      </w:r>
      <w:r w:rsidR="00867EEE" w:rsidRPr="00523888">
        <w:rPr>
          <w:rFonts w:asciiTheme="majorHAnsi" w:hAnsiTheme="majorHAnsi" w:cstheme="minorHAnsi"/>
        </w:rPr>
        <w:t>c</w:t>
      </w:r>
      <w:r w:rsidR="00867EEE">
        <w:rPr>
          <w:rFonts w:asciiTheme="majorHAnsi" w:hAnsiTheme="majorHAnsi" w:cstheme="minorHAnsi"/>
        </w:rPr>
        <w:t>ontract plus</w:t>
      </w:r>
      <w:r w:rsidR="00523888">
        <w:rPr>
          <w:rFonts w:asciiTheme="majorHAnsi" w:hAnsiTheme="majorHAnsi" w:cstheme="minorHAnsi"/>
        </w:rPr>
        <w:t xml:space="preserve"> 30 additional days effective the 2020-2021 </w:t>
      </w:r>
      <w:r w:rsidRPr="00523888">
        <w:rPr>
          <w:rFonts w:asciiTheme="majorHAnsi" w:hAnsiTheme="majorHAnsi" w:cstheme="minorHAnsi"/>
        </w:rPr>
        <w:t xml:space="preserve">school year.  </w:t>
      </w:r>
    </w:p>
    <w:p w:rsidR="009E4B81" w:rsidRPr="00523888" w:rsidRDefault="009E4B81" w:rsidP="009E4B81">
      <w:pPr>
        <w:pStyle w:val="ListParagraph"/>
        <w:widowControl/>
        <w:ind w:left="3510" w:firstLine="0"/>
        <w:contextualSpacing/>
        <w:rPr>
          <w:rFonts w:asciiTheme="majorHAnsi" w:hAnsiTheme="majorHAnsi" w:cstheme="minorHAnsi"/>
          <w:b/>
        </w:rPr>
      </w:pPr>
    </w:p>
    <w:p w:rsidR="009E4B81" w:rsidRPr="0039399F" w:rsidRDefault="00EF786C" w:rsidP="009E4B81">
      <w:pPr>
        <w:ind w:left="2160"/>
        <w:rPr>
          <w:rFonts w:asciiTheme="majorHAnsi" w:hAnsiTheme="majorHAnsi" w:cstheme="minorHAnsi"/>
          <w:b/>
        </w:rPr>
      </w:pPr>
      <w:r>
        <w:rPr>
          <w:rFonts w:asciiTheme="majorHAnsi" w:hAnsiTheme="majorHAnsi" w:cstheme="minorHAnsi"/>
          <w:b/>
        </w:rPr>
        <w:t>7</w:t>
      </w:r>
      <w:r w:rsidR="009E4B81">
        <w:rPr>
          <w:rFonts w:asciiTheme="majorHAnsi" w:hAnsiTheme="majorHAnsi" w:cstheme="minorHAnsi"/>
          <w:b/>
        </w:rPr>
        <w:t xml:space="preserve">.   </w:t>
      </w:r>
      <w:r w:rsidR="009E4B81" w:rsidRPr="0039399F">
        <w:rPr>
          <w:rFonts w:asciiTheme="majorHAnsi" w:hAnsiTheme="majorHAnsi" w:cstheme="minorHAnsi"/>
          <w:b/>
        </w:rPr>
        <w:t>Su</w:t>
      </w:r>
      <w:r w:rsidR="009E4B81">
        <w:rPr>
          <w:rFonts w:asciiTheme="majorHAnsi" w:hAnsiTheme="majorHAnsi" w:cstheme="minorHAnsi"/>
          <w:b/>
        </w:rPr>
        <w:t>bstitute Contracts for 2020-2021 School Year</w:t>
      </w:r>
    </w:p>
    <w:p w:rsidR="009E4B81" w:rsidRDefault="009E4B81" w:rsidP="009E4B81">
      <w:pPr>
        <w:pStyle w:val="ListParagraph"/>
        <w:ind w:left="2520"/>
        <w:rPr>
          <w:rFonts w:asciiTheme="majorHAnsi" w:hAnsiTheme="majorHAnsi" w:cstheme="minorHAnsi"/>
        </w:rPr>
      </w:pPr>
    </w:p>
    <w:p w:rsidR="009E4B81" w:rsidRDefault="009E4B81" w:rsidP="009E4B81">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contract(s) pending verification of all licensure requirements and BCII/FBI criminal records checks.  </w:t>
      </w:r>
    </w:p>
    <w:p w:rsidR="009E4B81" w:rsidRDefault="009E4B81" w:rsidP="009E4B81">
      <w:pPr>
        <w:pStyle w:val="ListParagraph"/>
        <w:ind w:left="2520"/>
        <w:rPr>
          <w:rFonts w:asciiTheme="majorHAnsi" w:hAnsiTheme="majorHAnsi" w:cstheme="minorHAnsi"/>
          <w:i/>
        </w:rPr>
      </w:pPr>
    </w:p>
    <w:p w:rsidR="009E4B81" w:rsidRDefault="009E4B81" w:rsidP="009E4B81">
      <w:pPr>
        <w:ind w:left="2520"/>
        <w:rPr>
          <w:rFonts w:asciiTheme="majorHAnsi" w:hAnsiTheme="majorHAnsi" w:cstheme="minorHAnsi"/>
          <w:b/>
        </w:rPr>
      </w:pPr>
      <w:r>
        <w:rPr>
          <w:rFonts w:asciiTheme="majorHAnsi" w:hAnsiTheme="majorHAnsi" w:cstheme="minorHAnsi"/>
          <w:b/>
        </w:rPr>
        <w:t>Substitute Teachers/Aide/Secretary for the 2020-2021 School Year</w:t>
      </w:r>
    </w:p>
    <w:p w:rsidR="009E4B81" w:rsidRPr="00C77F0D" w:rsidRDefault="009E4B81" w:rsidP="009E4B81">
      <w:pPr>
        <w:pStyle w:val="ListParagraph"/>
        <w:ind w:left="2520"/>
        <w:rPr>
          <w:rFonts w:asciiTheme="majorHAnsi" w:hAnsiTheme="majorHAnsi" w:cstheme="minorHAnsi"/>
        </w:rPr>
      </w:pPr>
    </w:p>
    <w:p w:rsidR="009E4B81" w:rsidRDefault="009E4B81"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Sandra Lipstreu</w:t>
      </w:r>
    </w:p>
    <w:p w:rsidR="009E4B81" w:rsidRDefault="009E4B81"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Jocelyn Standley</w:t>
      </w:r>
    </w:p>
    <w:p w:rsidR="008751B9" w:rsidRDefault="008751B9"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Rachel Pierce</w:t>
      </w:r>
    </w:p>
    <w:p w:rsidR="008751B9" w:rsidRDefault="00D04E1F"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Daniel Hamman</w:t>
      </w:r>
    </w:p>
    <w:p w:rsidR="008751B9" w:rsidRDefault="008751B9"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Jordi Wallace</w:t>
      </w:r>
    </w:p>
    <w:p w:rsidR="00E922CF" w:rsidRDefault="00E922CF"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Catherine Masters</w:t>
      </w:r>
    </w:p>
    <w:p w:rsidR="008D2B00" w:rsidRDefault="008D2B00"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Teresa Jacob</w:t>
      </w:r>
    </w:p>
    <w:p w:rsidR="00A83C22" w:rsidRDefault="00A83C22"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Don Haven</w:t>
      </w:r>
    </w:p>
    <w:p w:rsidR="00A110AC" w:rsidRDefault="00A110AC"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Laura Spence</w:t>
      </w:r>
    </w:p>
    <w:p w:rsidR="00887935" w:rsidRDefault="00887935"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Susan Kornides</w:t>
      </w:r>
    </w:p>
    <w:p w:rsidR="000829E3" w:rsidRDefault="000829E3" w:rsidP="009E4B81">
      <w:pPr>
        <w:pStyle w:val="ListParagraph"/>
        <w:widowControl/>
        <w:numPr>
          <w:ilvl w:val="0"/>
          <w:numId w:val="19"/>
        </w:numPr>
        <w:contextualSpacing/>
        <w:rPr>
          <w:rFonts w:asciiTheme="majorHAnsi" w:hAnsiTheme="majorHAnsi" w:cstheme="minorHAnsi"/>
        </w:rPr>
      </w:pPr>
      <w:r>
        <w:rPr>
          <w:rFonts w:asciiTheme="majorHAnsi" w:hAnsiTheme="majorHAnsi" w:cstheme="minorHAnsi"/>
        </w:rPr>
        <w:t>Andrew Morrow</w:t>
      </w:r>
    </w:p>
    <w:p w:rsidR="00A64DEE" w:rsidRPr="000E34D7" w:rsidRDefault="007337B2" w:rsidP="00F9368F">
      <w:pPr>
        <w:tabs>
          <w:tab w:val="left" w:pos="2520"/>
        </w:tabs>
        <w:rPr>
          <w:rFonts w:asciiTheme="majorHAnsi" w:hAnsiTheme="majorHAnsi" w:cstheme="minorHAnsi"/>
          <w:b/>
        </w:rPr>
      </w:pPr>
      <w:r>
        <w:rPr>
          <w:rFonts w:asciiTheme="majorHAnsi" w:hAnsiTheme="majorHAnsi" w:cstheme="minorHAnsi"/>
        </w:rPr>
        <w:tab/>
      </w:r>
      <w:r w:rsidR="006B090F">
        <w:rPr>
          <w:rFonts w:asciiTheme="majorHAnsi" w:hAnsiTheme="majorHAnsi" w:cstheme="minorHAnsi"/>
        </w:rPr>
        <w:tab/>
      </w:r>
    </w:p>
    <w:p w:rsidR="002A4595" w:rsidRDefault="00EF786C" w:rsidP="002A4595">
      <w:pPr>
        <w:ind w:left="2160"/>
        <w:rPr>
          <w:rFonts w:asciiTheme="majorHAnsi" w:hAnsiTheme="majorHAnsi" w:cstheme="minorHAnsi"/>
          <w:b/>
        </w:rPr>
      </w:pPr>
      <w:r>
        <w:rPr>
          <w:rFonts w:asciiTheme="majorHAnsi" w:hAnsiTheme="majorHAnsi" w:cstheme="minorHAnsi"/>
          <w:b/>
        </w:rPr>
        <w:t>8</w:t>
      </w:r>
      <w:r w:rsidR="001A78FA">
        <w:rPr>
          <w:rFonts w:asciiTheme="majorHAnsi" w:hAnsiTheme="majorHAnsi" w:cstheme="minorHAnsi"/>
          <w:b/>
        </w:rPr>
        <w:t>.   Retirements</w:t>
      </w:r>
    </w:p>
    <w:p w:rsidR="002A4595" w:rsidRDefault="002A4595" w:rsidP="002A4595">
      <w:pPr>
        <w:pStyle w:val="ListParagraph"/>
        <w:ind w:left="2520"/>
        <w:rPr>
          <w:rFonts w:asciiTheme="majorHAnsi" w:hAnsiTheme="majorHAnsi" w:cstheme="minorHAnsi"/>
        </w:rPr>
      </w:pPr>
    </w:p>
    <w:p w:rsidR="002A4595" w:rsidRDefault="001A78FA" w:rsidP="00B41C30">
      <w:pPr>
        <w:ind w:left="2520" w:firstLine="360"/>
        <w:rPr>
          <w:rFonts w:asciiTheme="majorHAnsi" w:hAnsiTheme="majorHAnsi" w:cstheme="minorHAnsi"/>
          <w:i/>
        </w:rPr>
      </w:pPr>
      <w:r>
        <w:rPr>
          <w:rFonts w:asciiTheme="majorHAnsi" w:hAnsiTheme="majorHAnsi" w:cstheme="minorHAnsi"/>
          <w:i/>
        </w:rPr>
        <w:t>Superintendent submits with appreciation of service:</w:t>
      </w:r>
    </w:p>
    <w:p w:rsidR="002A4595" w:rsidRDefault="002A4595" w:rsidP="002A4595">
      <w:pPr>
        <w:ind w:left="2520"/>
        <w:rPr>
          <w:rFonts w:asciiTheme="majorHAnsi" w:hAnsiTheme="majorHAnsi" w:cstheme="minorHAnsi"/>
          <w:i/>
        </w:rPr>
      </w:pPr>
    </w:p>
    <w:p w:rsidR="00F63CFB" w:rsidRDefault="001A78FA"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Burt Hafkin, Bus Driver, effective the end of the 2019-2020 school year.  </w:t>
      </w:r>
    </w:p>
    <w:p w:rsidR="00146D55" w:rsidRDefault="00146D55" w:rsidP="00146D55">
      <w:pPr>
        <w:pStyle w:val="ListParagraph"/>
        <w:widowControl/>
        <w:ind w:left="3600" w:firstLine="0"/>
        <w:contextualSpacing/>
        <w:rPr>
          <w:rFonts w:asciiTheme="majorHAnsi" w:hAnsiTheme="majorHAnsi" w:cstheme="minorHAnsi"/>
          <w:color w:val="000000" w:themeColor="text1"/>
        </w:rPr>
      </w:pPr>
    </w:p>
    <w:p w:rsidR="00146D55" w:rsidRDefault="00EF786C" w:rsidP="00146D55">
      <w:pPr>
        <w:ind w:left="2160"/>
        <w:rPr>
          <w:rFonts w:asciiTheme="majorHAnsi" w:hAnsiTheme="majorHAnsi" w:cstheme="minorHAnsi"/>
          <w:b/>
        </w:rPr>
      </w:pPr>
      <w:r>
        <w:rPr>
          <w:rFonts w:asciiTheme="majorHAnsi" w:hAnsiTheme="majorHAnsi" w:cstheme="minorHAnsi"/>
          <w:b/>
        </w:rPr>
        <w:lastRenderedPageBreak/>
        <w:t>9</w:t>
      </w:r>
      <w:r w:rsidR="00146D55">
        <w:rPr>
          <w:rFonts w:asciiTheme="majorHAnsi" w:hAnsiTheme="majorHAnsi" w:cstheme="minorHAnsi"/>
          <w:b/>
        </w:rPr>
        <w:t>.   Resignations</w:t>
      </w:r>
    </w:p>
    <w:p w:rsidR="00146D55" w:rsidRDefault="00146D55" w:rsidP="00146D55">
      <w:pPr>
        <w:pStyle w:val="ListParagraph"/>
        <w:ind w:left="2520"/>
        <w:rPr>
          <w:rFonts w:asciiTheme="majorHAnsi" w:hAnsiTheme="majorHAnsi" w:cstheme="minorHAnsi"/>
        </w:rPr>
      </w:pPr>
    </w:p>
    <w:p w:rsidR="00146D55" w:rsidRDefault="00146D55" w:rsidP="00146D55">
      <w:pPr>
        <w:ind w:left="2520" w:firstLine="360"/>
        <w:rPr>
          <w:rFonts w:asciiTheme="majorHAnsi" w:hAnsiTheme="majorHAnsi" w:cstheme="minorHAnsi"/>
          <w:i/>
        </w:rPr>
      </w:pPr>
      <w:r>
        <w:rPr>
          <w:rFonts w:asciiTheme="majorHAnsi" w:hAnsiTheme="majorHAnsi" w:cstheme="minorHAnsi"/>
          <w:i/>
        </w:rPr>
        <w:t>Superintendent submits with appreciation of service:</w:t>
      </w:r>
    </w:p>
    <w:p w:rsidR="00146D55" w:rsidRDefault="00146D55" w:rsidP="00146D55">
      <w:pPr>
        <w:ind w:left="2520"/>
        <w:rPr>
          <w:rFonts w:asciiTheme="majorHAnsi" w:hAnsiTheme="majorHAnsi" w:cstheme="minorHAnsi"/>
          <w:i/>
        </w:rPr>
      </w:pPr>
    </w:p>
    <w:p w:rsidR="00146D55" w:rsidRDefault="00146D55" w:rsidP="00146D5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Keith Mullins, Head Coach Boys Tennis, effective the end of the 2019-2020 school year.  </w:t>
      </w:r>
    </w:p>
    <w:p w:rsidR="002F7DCD" w:rsidRDefault="002F7DCD" w:rsidP="00146D5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Jennifer Riley, GIS Teacher, effective the end of the 2019-2020 school year.  </w:t>
      </w:r>
    </w:p>
    <w:p w:rsidR="001A78FA" w:rsidRDefault="001A78FA" w:rsidP="001A78FA">
      <w:pPr>
        <w:pStyle w:val="ListParagraph"/>
        <w:widowControl/>
        <w:ind w:left="3600" w:firstLine="0"/>
        <w:contextualSpacing/>
        <w:rPr>
          <w:rFonts w:asciiTheme="majorHAnsi" w:hAnsiTheme="majorHAnsi" w:cstheme="minorHAnsi"/>
          <w:color w:val="000000" w:themeColor="text1"/>
        </w:rPr>
      </w:pPr>
    </w:p>
    <w:p w:rsidR="00127BA5" w:rsidRDefault="00EF786C" w:rsidP="00127BA5">
      <w:pPr>
        <w:ind w:left="2160"/>
        <w:rPr>
          <w:rFonts w:asciiTheme="majorHAnsi" w:hAnsiTheme="majorHAnsi" w:cstheme="minorHAnsi"/>
          <w:b/>
        </w:rPr>
      </w:pPr>
      <w:r>
        <w:rPr>
          <w:rFonts w:asciiTheme="majorHAnsi" w:hAnsiTheme="majorHAnsi" w:cstheme="minorHAnsi"/>
          <w:b/>
        </w:rPr>
        <w:t>10</w:t>
      </w:r>
      <w:r w:rsidR="00127BA5">
        <w:rPr>
          <w:rFonts w:asciiTheme="majorHAnsi" w:hAnsiTheme="majorHAnsi" w:cstheme="minorHAnsi"/>
          <w:b/>
        </w:rPr>
        <w:t>.   Leaves of Absence</w:t>
      </w:r>
    </w:p>
    <w:p w:rsidR="00127BA5" w:rsidRDefault="00127BA5" w:rsidP="00127BA5">
      <w:pPr>
        <w:pStyle w:val="ListParagraph"/>
        <w:ind w:left="2520"/>
        <w:rPr>
          <w:rFonts w:asciiTheme="majorHAnsi" w:hAnsiTheme="majorHAnsi" w:cstheme="minorHAnsi"/>
        </w:rPr>
      </w:pPr>
    </w:p>
    <w:p w:rsidR="00127BA5" w:rsidRDefault="00127BA5" w:rsidP="00127BA5">
      <w:pPr>
        <w:pStyle w:val="ListParagraph"/>
        <w:widowControl/>
        <w:ind w:left="3600" w:firstLine="0"/>
        <w:contextualSpacing/>
        <w:rPr>
          <w:rFonts w:asciiTheme="majorHAnsi" w:hAnsiTheme="majorHAnsi" w:cstheme="minorHAnsi"/>
          <w:color w:val="000000" w:themeColor="text1"/>
        </w:rPr>
      </w:pPr>
      <w:r>
        <w:rPr>
          <w:rFonts w:asciiTheme="majorHAnsi" w:hAnsiTheme="majorHAnsi" w:cstheme="minorHAnsi"/>
          <w:i/>
        </w:rPr>
        <w:t>Superintendent submits</w:t>
      </w:r>
    </w:p>
    <w:p w:rsidR="00127BA5" w:rsidRDefault="00127BA5" w:rsidP="001A78FA">
      <w:pPr>
        <w:pStyle w:val="ListParagraph"/>
        <w:widowControl/>
        <w:ind w:left="3600" w:firstLine="0"/>
        <w:contextualSpacing/>
        <w:rPr>
          <w:rFonts w:asciiTheme="majorHAnsi" w:hAnsiTheme="majorHAnsi" w:cstheme="minorHAnsi"/>
          <w:color w:val="000000" w:themeColor="text1"/>
        </w:rPr>
      </w:pPr>
    </w:p>
    <w:p w:rsidR="00127BA5" w:rsidRDefault="00FA29D8" w:rsidP="00127BA5">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Jac</w:t>
      </w:r>
      <w:r w:rsidR="004B4C83">
        <w:rPr>
          <w:rFonts w:asciiTheme="majorHAnsi" w:hAnsiTheme="majorHAnsi" w:cstheme="minorHAnsi"/>
        </w:rPr>
        <w:t xml:space="preserve">lyn Walker, GMS Math Teacher, an unpaid </w:t>
      </w:r>
      <w:r>
        <w:rPr>
          <w:rFonts w:asciiTheme="majorHAnsi" w:hAnsiTheme="majorHAnsi" w:cstheme="minorHAnsi"/>
        </w:rPr>
        <w:t xml:space="preserve">leave of absence beginning August 13, 2020 through October 23, 2020.  </w:t>
      </w:r>
    </w:p>
    <w:p w:rsidR="008F4E96" w:rsidRPr="00213B33" w:rsidRDefault="008F4E96" w:rsidP="00127BA5">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Brandi Cooper, GHS School Counselor, a leave of absence beginning approximately Au</w:t>
      </w:r>
      <w:r w:rsidR="003E5ACC">
        <w:rPr>
          <w:rFonts w:asciiTheme="majorHAnsi" w:hAnsiTheme="majorHAnsi" w:cstheme="minorHAnsi"/>
        </w:rPr>
        <w:t>gu</w:t>
      </w:r>
      <w:r w:rsidR="008E0683">
        <w:rPr>
          <w:rFonts w:asciiTheme="majorHAnsi" w:hAnsiTheme="majorHAnsi" w:cstheme="minorHAnsi"/>
        </w:rPr>
        <w:t xml:space="preserve">st 17, 2020 through November 8, 2020.  </w:t>
      </w:r>
    </w:p>
    <w:p w:rsidR="00127BA5" w:rsidRDefault="00127BA5" w:rsidP="001A78FA">
      <w:pPr>
        <w:pStyle w:val="ListParagraph"/>
        <w:widowControl/>
        <w:ind w:left="3600" w:firstLine="0"/>
        <w:contextualSpacing/>
        <w:rPr>
          <w:rFonts w:asciiTheme="majorHAnsi" w:hAnsiTheme="majorHAnsi" w:cstheme="minorHAnsi"/>
          <w:color w:val="000000" w:themeColor="text1"/>
        </w:rPr>
      </w:pP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0C2B22" w:rsidRDefault="000C2B22" w:rsidP="000C2B2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B627D5"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B627D5"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611B27">
        <w:rPr>
          <w:rFonts w:asciiTheme="majorHAnsi" w:hAnsiTheme="majorHAnsi" w:cstheme="minorHAnsi"/>
        </w:rPr>
        <w:t>:</w:t>
      </w:r>
      <w:r w:rsidR="00611B27">
        <w:rPr>
          <w:rFonts w:asciiTheme="majorHAnsi" w:hAnsiTheme="majorHAnsi" w:cstheme="minorHAnsi"/>
        </w:rPr>
        <w:tab/>
        <w:t>Approval of the May</w:t>
      </w:r>
      <w:r w:rsidR="001B6EFC">
        <w:rPr>
          <w:rFonts w:asciiTheme="majorHAnsi" w:hAnsiTheme="majorHAnsi" w:cstheme="minorHAnsi"/>
        </w:rPr>
        <w:t>,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0C2B22" w:rsidRDefault="000C2B22" w:rsidP="000C2B2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B87667" w:rsidRDefault="00B87667" w:rsidP="00B87667">
      <w:pPr>
        <w:tabs>
          <w:tab w:val="left" w:pos="1440"/>
          <w:tab w:val="left" w:pos="2160"/>
        </w:tabs>
        <w:ind w:left="2880" w:hanging="2160"/>
        <w:rPr>
          <w:rFonts w:asciiTheme="majorHAnsi" w:hAnsiTheme="majorHAnsi" w:cstheme="minorHAnsi"/>
        </w:rPr>
      </w:pPr>
    </w:p>
    <w:p w:rsidR="00B87667" w:rsidRPr="00594DAE" w:rsidRDefault="0062059C" w:rsidP="00B87667">
      <w:pPr>
        <w:tabs>
          <w:tab w:val="left" w:pos="720"/>
        </w:tabs>
        <w:rPr>
          <w:rFonts w:cstheme="minorHAnsi"/>
          <w:b/>
        </w:rPr>
      </w:pPr>
      <w:r>
        <w:rPr>
          <w:rFonts w:asciiTheme="majorHAnsi" w:hAnsiTheme="majorHAnsi" w:cstheme="minorHAnsi"/>
          <w:b/>
        </w:rPr>
        <w:t>12.02</w:t>
      </w:r>
      <w:r w:rsidR="00B87667">
        <w:rPr>
          <w:rFonts w:asciiTheme="majorHAnsi" w:hAnsiTheme="majorHAnsi" w:cstheme="minorHAnsi"/>
          <w:b/>
        </w:rPr>
        <w:tab/>
      </w:r>
      <w:r w:rsidR="00B87667">
        <w:rPr>
          <w:rFonts w:cstheme="minorHAnsi"/>
          <w:b/>
        </w:rPr>
        <w:t>FY21 Temporary</w:t>
      </w:r>
      <w:r w:rsidR="00B87667" w:rsidRPr="009009BA">
        <w:rPr>
          <w:rFonts w:cstheme="minorHAnsi"/>
          <w:b/>
        </w:rPr>
        <w:t xml:space="preserve"> Appropriation Resolution</w:t>
      </w:r>
    </w:p>
    <w:p w:rsidR="00B87667" w:rsidRPr="00BD5F42" w:rsidRDefault="00B87667" w:rsidP="00B87667">
      <w:pPr>
        <w:tabs>
          <w:tab w:val="left" w:pos="720"/>
        </w:tabs>
        <w:rPr>
          <w:rFonts w:asciiTheme="majorHAnsi" w:hAnsiTheme="majorHAnsi" w:cstheme="minorHAnsi"/>
          <w:b/>
        </w:rPr>
      </w:pPr>
    </w:p>
    <w:p w:rsidR="00B87667" w:rsidRPr="00BD5F42" w:rsidRDefault="00B87667" w:rsidP="00B87667">
      <w:pPr>
        <w:tabs>
          <w:tab w:val="left" w:pos="720"/>
          <w:tab w:val="left" w:pos="2160"/>
        </w:tabs>
        <w:ind w:left="720"/>
        <w:rPr>
          <w:rFonts w:asciiTheme="majorHAnsi" w:hAnsiTheme="majorHAnsi" w:cstheme="minorHAnsi"/>
        </w:rPr>
      </w:pPr>
    </w:p>
    <w:p w:rsidR="00B87667" w:rsidRPr="00BD5F42" w:rsidRDefault="00B87667" w:rsidP="00B8766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B87667" w:rsidRPr="00BD5F42" w:rsidRDefault="00B87667" w:rsidP="00B87667">
      <w:pPr>
        <w:tabs>
          <w:tab w:val="left" w:pos="720"/>
          <w:tab w:val="left" w:pos="1440"/>
          <w:tab w:val="left" w:pos="2160"/>
        </w:tabs>
        <w:ind w:left="720"/>
        <w:rPr>
          <w:rFonts w:asciiTheme="majorHAnsi" w:hAnsiTheme="majorHAnsi" w:cstheme="minorHAnsi"/>
        </w:rPr>
      </w:pPr>
    </w:p>
    <w:p w:rsidR="00B87667" w:rsidRPr="00594DAE" w:rsidRDefault="00B87667" w:rsidP="00B87667">
      <w:pPr>
        <w:tabs>
          <w:tab w:val="left" w:pos="1440"/>
          <w:tab w:val="left" w:pos="2160"/>
        </w:tabs>
        <w:ind w:left="2880" w:hanging="2160"/>
        <w:rPr>
          <w:rFonts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Pr="00594DAE">
        <w:rPr>
          <w:rFonts w:cstheme="minorHAnsi"/>
        </w:rPr>
        <w:t xml:space="preserve">Approval of the </w:t>
      </w:r>
      <w:r>
        <w:rPr>
          <w:rFonts w:cstheme="minorHAnsi"/>
        </w:rPr>
        <w:t>permanent appropriation resolution during the fiscal year and ending June 30, 2021</w:t>
      </w:r>
      <w:r w:rsidRPr="00594DAE">
        <w:rPr>
          <w:rFonts w:cstheme="minorHAnsi"/>
        </w:rPr>
        <w:t xml:space="preserve">.  </w:t>
      </w:r>
    </w:p>
    <w:p w:rsidR="00B87667" w:rsidRPr="00594DAE" w:rsidRDefault="00B87667" w:rsidP="00B87667">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rsidR="007544C3" w:rsidRDefault="007544C3" w:rsidP="007544C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B87667" w:rsidRPr="00BD5F42" w:rsidRDefault="00B87667" w:rsidP="00B87667">
      <w:pPr>
        <w:tabs>
          <w:tab w:val="left" w:pos="1440"/>
          <w:tab w:val="left" w:pos="2160"/>
        </w:tabs>
        <w:ind w:left="2880" w:hanging="2160"/>
        <w:rPr>
          <w:rFonts w:asciiTheme="majorHAnsi" w:hAnsiTheme="majorHAnsi" w:cstheme="minorHAnsi"/>
        </w:rPr>
      </w:pPr>
    </w:p>
    <w:p w:rsidR="00B87667" w:rsidRPr="00594DAE" w:rsidRDefault="0062059C" w:rsidP="00B87667">
      <w:pPr>
        <w:tabs>
          <w:tab w:val="left" w:pos="720"/>
        </w:tabs>
        <w:rPr>
          <w:rFonts w:cstheme="minorHAnsi"/>
          <w:b/>
        </w:rPr>
      </w:pPr>
      <w:r>
        <w:rPr>
          <w:rFonts w:asciiTheme="majorHAnsi" w:hAnsiTheme="majorHAnsi" w:cstheme="minorHAnsi"/>
          <w:b/>
        </w:rPr>
        <w:t>12.03</w:t>
      </w:r>
      <w:r w:rsidR="00B87667">
        <w:rPr>
          <w:rFonts w:asciiTheme="majorHAnsi" w:hAnsiTheme="majorHAnsi" w:cstheme="minorHAnsi"/>
          <w:b/>
        </w:rPr>
        <w:tab/>
      </w:r>
      <w:r w:rsidR="00B87667">
        <w:rPr>
          <w:rFonts w:cstheme="minorHAnsi"/>
          <w:b/>
        </w:rPr>
        <w:t>Resolution to Approve Fund Advances</w:t>
      </w:r>
    </w:p>
    <w:p w:rsidR="00B87667" w:rsidRPr="00BD5F42" w:rsidRDefault="00B87667" w:rsidP="00B87667">
      <w:pPr>
        <w:tabs>
          <w:tab w:val="left" w:pos="720"/>
        </w:tabs>
        <w:rPr>
          <w:rFonts w:asciiTheme="majorHAnsi" w:hAnsiTheme="majorHAnsi" w:cstheme="minorHAnsi"/>
          <w:b/>
        </w:rPr>
      </w:pPr>
    </w:p>
    <w:p w:rsidR="00B87667" w:rsidRPr="00BD5F42" w:rsidRDefault="00B87667" w:rsidP="00B87667">
      <w:pPr>
        <w:tabs>
          <w:tab w:val="left" w:pos="720"/>
          <w:tab w:val="left" w:pos="2160"/>
        </w:tabs>
        <w:ind w:left="720"/>
        <w:rPr>
          <w:rFonts w:asciiTheme="majorHAnsi" w:hAnsiTheme="majorHAnsi" w:cstheme="minorHAnsi"/>
        </w:rPr>
      </w:pPr>
    </w:p>
    <w:p w:rsidR="00B87667" w:rsidRPr="00BD5F42" w:rsidRDefault="00B87667" w:rsidP="00B8766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B87667" w:rsidRPr="00BD5F42" w:rsidRDefault="00B87667" w:rsidP="00B87667">
      <w:pPr>
        <w:tabs>
          <w:tab w:val="left" w:pos="720"/>
          <w:tab w:val="left" w:pos="1440"/>
          <w:tab w:val="left" w:pos="2160"/>
        </w:tabs>
        <w:ind w:left="720"/>
        <w:rPr>
          <w:rFonts w:asciiTheme="majorHAnsi" w:hAnsiTheme="majorHAnsi" w:cstheme="minorHAnsi"/>
        </w:rPr>
      </w:pPr>
    </w:p>
    <w:p w:rsidR="00B87667" w:rsidRDefault="00B87667" w:rsidP="00B87667">
      <w:pPr>
        <w:tabs>
          <w:tab w:val="left" w:pos="1440"/>
          <w:tab w:val="left" w:pos="2160"/>
        </w:tabs>
        <w:ind w:left="2880" w:hanging="2160"/>
        <w:rPr>
          <w:rFonts w:cstheme="minorHAnsi"/>
        </w:rPr>
      </w:pPr>
      <w:r w:rsidRPr="00BD5F42">
        <w:rPr>
          <w:rFonts w:asciiTheme="majorHAnsi" w:hAnsiTheme="majorHAnsi" w:cstheme="minorHAnsi"/>
        </w:rPr>
        <w:lastRenderedPageBreak/>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Pr="00594DAE">
        <w:rPr>
          <w:rFonts w:cstheme="minorHAnsi"/>
        </w:rPr>
        <w:t xml:space="preserve">Approval of the </w:t>
      </w:r>
      <w:r>
        <w:rPr>
          <w:rFonts w:cstheme="minorHAnsi"/>
        </w:rPr>
        <w:t xml:space="preserve">resolution for FY20 year end fund advances to </w:t>
      </w:r>
      <w:r w:rsidR="0062059C">
        <w:rPr>
          <w:rFonts w:cstheme="minorHAnsi"/>
        </w:rPr>
        <w:t xml:space="preserve">be </w:t>
      </w:r>
      <w:r>
        <w:rPr>
          <w:rFonts w:cstheme="minorHAnsi"/>
        </w:rPr>
        <w:t>repaid after fiscal yea</w:t>
      </w:r>
      <w:r w:rsidR="0062059C">
        <w:rPr>
          <w:rFonts w:cstheme="minorHAnsi"/>
        </w:rPr>
        <w:t>r close in the amount of $93,000</w:t>
      </w:r>
      <w:r>
        <w:rPr>
          <w:rFonts w:cstheme="minorHAnsi"/>
        </w:rPr>
        <w:t xml:space="preserve"> from general fund to the following reimbursement based grant funds:</w:t>
      </w:r>
    </w:p>
    <w:p w:rsidR="00B87667" w:rsidRDefault="00B87667" w:rsidP="00B87667">
      <w:pPr>
        <w:tabs>
          <w:tab w:val="left" w:pos="1440"/>
          <w:tab w:val="left" w:pos="2160"/>
        </w:tabs>
        <w:ind w:left="2880" w:hanging="2160"/>
        <w:rPr>
          <w:rFonts w:cstheme="minorHAnsi"/>
        </w:rPr>
      </w:pPr>
    </w:p>
    <w:p w:rsidR="00B87667" w:rsidRDefault="00B87667" w:rsidP="00B87667">
      <w:pPr>
        <w:tabs>
          <w:tab w:val="left" w:pos="1440"/>
          <w:tab w:val="left" w:pos="2430"/>
          <w:tab w:val="left" w:pos="2880"/>
        </w:tabs>
        <w:ind w:left="2880" w:hanging="2880"/>
        <w:rPr>
          <w:rFonts w:cs="Calibri"/>
        </w:rPr>
      </w:pPr>
      <w:r>
        <w:rPr>
          <w:rFonts w:cs="Calibri"/>
        </w:rPr>
        <w:tab/>
      </w:r>
      <w:r>
        <w:rPr>
          <w:rFonts w:cs="Calibri"/>
        </w:rPr>
        <w:tab/>
      </w:r>
      <w:r>
        <w:rPr>
          <w:rFonts w:cs="Calibri"/>
        </w:rPr>
        <w:tab/>
      </w:r>
      <w:r w:rsidRPr="00500CAD">
        <w:rPr>
          <w:rFonts w:cs="Calibri"/>
        </w:rPr>
        <w:t>Fund 461 High Schools That Work</w:t>
      </w:r>
      <w:r w:rsidRPr="00500CAD">
        <w:rPr>
          <w:rFonts w:cs="Calibri"/>
        </w:rPr>
        <w:tab/>
        <w:t>$     2,000.00</w:t>
      </w:r>
    </w:p>
    <w:p w:rsidR="0062059C" w:rsidRPr="00500CAD" w:rsidRDefault="0062059C" w:rsidP="00B87667">
      <w:pPr>
        <w:tabs>
          <w:tab w:val="left" w:pos="1440"/>
          <w:tab w:val="left" w:pos="2430"/>
          <w:tab w:val="left" w:pos="2880"/>
        </w:tabs>
        <w:ind w:left="2880" w:hanging="2880"/>
        <w:rPr>
          <w:rFonts w:cs="Calibri"/>
        </w:rPr>
      </w:pPr>
      <w:r>
        <w:rPr>
          <w:rFonts w:cs="Calibri"/>
        </w:rPr>
        <w:tab/>
      </w:r>
      <w:r>
        <w:rPr>
          <w:rFonts w:cs="Calibri"/>
        </w:rPr>
        <w:tab/>
      </w:r>
      <w:r>
        <w:rPr>
          <w:rFonts w:cs="Calibri"/>
        </w:rPr>
        <w:tab/>
        <w:t>Fund 507 ESSER (Cares Act)</w:t>
      </w:r>
      <w:r>
        <w:rPr>
          <w:rFonts w:cs="Calibri"/>
        </w:rPr>
        <w:tab/>
      </w:r>
      <w:r>
        <w:rPr>
          <w:rFonts w:cs="Calibri"/>
        </w:rPr>
        <w:tab/>
        <w:t>$   50,000.00</w:t>
      </w:r>
    </w:p>
    <w:p w:rsidR="00B87667" w:rsidRPr="00500CAD" w:rsidRDefault="00B87667" w:rsidP="00B87667">
      <w:pPr>
        <w:tabs>
          <w:tab w:val="left" w:pos="1440"/>
          <w:tab w:val="left" w:pos="2430"/>
          <w:tab w:val="left" w:pos="2880"/>
        </w:tabs>
        <w:ind w:left="2880" w:hanging="2880"/>
        <w:rPr>
          <w:rFonts w:cs="Calibri"/>
        </w:rPr>
      </w:pPr>
      <w:r>
        <w:rPr>
          <w:rFonts w:cs="Calibri"/>
        </w:rPr>
        <w:tab/>
      </w:r>
      <w:r>
        <w:rPr>
          <w:rFonts w:cs="Calibri"/>
        </w:rPr>
        <w:tab/>
      </w:r>
      <w:r>
        <w:rPr>
          <w:rFonts w:cs="Calibri"/>
        </w:rPr>
        <w:tab/>
        <w:t>Fund 516 IDEA-B</w:t>
      </w:r>
      <w:r>
        <w:rPr>
          <w:rFonts w:cs="Calibri"/>
        </w:rPr>
        <w:tab/>
      </w:r>
      <w:r>
        <w:rPr>
          <w:rFonts w:cs="Calibri"/>
        </w:rPr>
        <w:tab/>
      </w:r>
      <w:r>
        <w:rPr>
          <w:rFonts w:cs="Calibri"/>
        </w:rPr>
        <w:tab/>
        <w:t>$     1</w:t>
      </w:r>
      <w:r w:rsidRPr="00500CAD">
        <w:rPr>
          <w:rFonts w:cs="Calibri"/>
        </w:rPr>
        <w:t>,000.00</w:t>
      </w:r>
    </w:p>
    <w:p w:rsidR="00B87667" w:rsidRPr="00500CAD" w:rsidRDefault="00B87667" w:rsidP="00B87667">
      <w:pPr>
        <w:tabs>
          <w:tab w:val="left" w:pos="1440"/>
          <w:tab w:val="left" w:pos="2430"/>
          <w:tab w:val="left" w:pos="2880"/>
        </w:tabs>
        <w:ind w:left="2880" w:hanging="2880"/>
        <w:rPr>
          <w:rFonts w:cs="Calibri"/>
        </w:rPr>
      </w:pPr>
      <w:r>
        <w:rPr>
          <w:rFonts w:cs="Calibri"/>
        </w:rPr>
        <w:tab/>
      </w:r>
      <w:r>
        <w:rPr>
          <w:rFonts w:cs="Calibri"/>
        </w:rPr>
        <w:tab/>
      </w:r>
      <w:r>
        <w:rPr>
          <w:rFonts w:cs="Calibri"/>
        </w:rPr>
        <w:tab/>
        <w:t>Fund 572 Title I</w:t>
      </w:r>
      <w:r>
        <w:rPr>
          <w:rFonts w:cs="Calibri"/>
        </w:rPr>
        <w:tab/>
      </w:r>
      <w:r>
        <w:rPr>
          <w:rFonts w:cs="Calibri"/>
        </w:rPr>
        <w:tab/>
      </w:r>
      <w:r>
        <w:rPr>
          <w:rFonts w:cs="Calibri"/>
        </w:rPr>
        <w:tab/>
        <w:t>$   21</w:t>
      </w:r>
      <w:r w:rsidRPr="00500CAD">
        <w:rPr>
          <w:rFonts w:cs="Calibri"/>
        </w:rPr>
        <w:t>,000.00</w:t>
      </w:r>
    </w:p>
    <w:p w:rsidR="00B87667" w:rsidRPr="00500CAD" w:rsidRDefault="005759B2" w:rsidP="00B87667">
      <w:pPr>
        <w:tabs>
          <w:tab w:val="left" w:pos="1440"/>
          <w:tab w:val="left" w:pos="2430"/>
          <w:tab w:val="left" w:pos="2880"/>
        </w:tabs>
        <w:ind w:left="2880" w:hanging="2880"/>
        <w:rPr>
          <w:rFonts w:cs="Calibri"/>
        </w:rPr>
      </w:pPr>
      <w:r>
        <w:rPr>
          <w:rFonts w:cs="Calibri"/>
        </w:rPr>
        <w:tab/>
      </w:r>
      <w:r>
        <w:rPr>
          <w:rFonts w:cs="Calibri"/>
        </w:rPr>
        <w:tab/>
      </w:r>
      <w:r>
        <w:rPr>
          <w:rFonts w:cs="Calibri"/>
        </w:rPr>
        <w:tab/>
        <w:t>Fund 590 Title II-A</w:t>
      </w:r>
      <w:r>
        <w:rPr>
          <w:rFonts w:cs="Calibri"/>
        </w:rPr>
        <w:tab/>
      </w:r>
      <w:r>
        <w:rPr>
          <w:rFonts w:cs="Calibri"/>
        </w:rPr>
        <w:tab/>
      </w:r>
      <w:r>
        <w:rPr>
          <w:rFonts w:cs="Calibri"/>
        </w:rPr>
        <w:tab/>
        <w:t>$     9</w:t>
      </w:r>
      <w:r w:rsidR="00B87667" w:rsidRPr="00500CAD">
        <w:rPr>
          <w:rFonts w:cs="Calibri"/>
        </w:rPr>
        <w:t>,000.00</w:t>
      </w:r>
    </w:p>
    <w:p w:rsidR="00B87667" w:rsidRPr="00500CAD" w:rsidRDefault="0062059C" w:rsidP="00B87667">
      <w:pPr>
        <w:tabs>
          <w:tab w:val="left" w:pos="1440"/>
          <w:tab w:val="left" w:pos="2430"/>
          <w:tab w:val="left" w:pos="2880"/>
        </w:tabs>
        <w:ind w:left="2880" w:hanging="2880"/>
        <w:rPr>
          <w:rFonts w:cs="Calibri"/>
        </w:rPr>
      </w:pPr>
      <w:r>
        <w:rPr>
          <w:rFonts w:cs="Calibri"/>
        </w:rPr>
        <w:tab/>
      </w:r>
      <w:r>
        <w:rPr>
          <w:rFonts w:cs="Calibri"/>
        </w:rPr>
        <w:tab/>
      </w:r>
      <w:r>
        <w:rPr>
          <w:rFonts w:cs="Calibri"/>
        </w:rPr>
        <w:tab/>
        <w:t>Fund 599 Title IV</w:t>
      </w:r>
      <w:r>
        <w:rPr>
          <w:rFonts w:cs="Calibri"/>
        </w:rPr>
        <w:tab/>
      </w:r>
      <w:r>
        <w:rPr>
          <w:rFonts w:cs="Calibri"/>
        </w:rPr>
        <w:tab/>
      </w:r>
      <w:r>
        <w:rPr>
          <w:rFonts w:cs="Calibri"/>
        </w:rPr>
        <w:tab/>
        <w:t xml:space="preserve">$   </w:t>
      </w:r>
      <w:r w:rsidR="00B87667">
        <w:rPr>
          <w:rFonts w:cs="Calibri"/>
        </w:rPr>
        <w:t>10,0</w:t>
      </w:r>
      <w:r w:rsidR="00B87667" w:rsidRPr="00500CAD">
        <w:rPr>
          <w:rFonts w:cs="Calibri"/>
        </w:rPr>
        <w:t>00.00</w:t>
      </w:r>
    </w:p>
    <w:p w:rsidR="00B87667" w:rsidRPr="00594DAE" w:rsidRDefault="0062059C" w:rsidP="0062059C">
      <w:pPr>
        <w:ind w:left="2880" w:hanging="2160"/>
        <w:rPr>
          <w:rFonts w:cstheme="minorHAnsi"/>
          <w:b/>
        </w:rPr>
      </w:pPr>
      <w:r>
        <w:t xml:space="preserve">  </w:t>
      </w:r>
      <w:r w:rsidR="00B87667" w:rsidRPr="00594DAE">
        <w:rPr>
          <w:rFonts w:cstheme="minorHAnsi"/>
        </w:rPr>
        <w:t xml:space="preserve">  </w:t>
      </w:r>
      <w:r w:rsidR="00B87667" w:rsidRPr="00594DAE">
        <w:rPr>
          <w:rFonts w:cstheme="minorHAnsi"/>
        </w:rPr>
        <w:tab/>
      </w:r>
      <w:r w:rsidR="00B87667" w:rsidRPr="00594DAE">
        <w:rPr>
          <w:rFonts w:cstheme="minorHAnsi"/>
        </w:rPr>
        <w:tab/>
      </w:r>
      <w:r w:rsidR="00B87667" w:rsidRPr="00594DAE">
        <w:rPr>
          <w:rFonts w:cstheme="minorHAnsi"/>
          <w:b/>
        </w:rPr>
        <w:tab/>
      </w:r>
      <w:r w:rsidR="00B87667" w:rsidRPr="00594DAE">
        <w:rPr>
          <w:rFonts w:cstheme="minorHAnsi"/>
        </w:rPr>
        <w:tab/>
      </w:r>
      <w:r w:rsidR="00B87667" w:rsidRPr="00594DAE">
        <w:rPr>
          <w:rFonts w:cstheme="minorHAnsi"/>
        </w:rPr>
        <w:tab/>
      </w:r>
      <w:r w:rsidR="00B87667" w:rsidRPr="00594DAE">
        <w:rPr>
          <w:rFonts w:cstheme="minorHAnsi"/>
          <w:b/>
        </w:rPr>
        <w:tab/>
      </w:r>
    </w:p>
    <w:p w:rsidR="007544C3" w:rsidRDefault="007544C3" w:rsidP="007544C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7544C3" w:rsidRDefault="007544C3" w:rsidP="00B609C0">
      <w:pPr>
        <w:tabs>
          <w:tab w:val="left" w:pos="1440"/>
          <w:tab w:val="left" w:pos="2430"/>
          <w:tab w:val="left" w:pos="2880"/>
        </w:tabs>
        <w:ind w:left="2880" w:hanging="2880"/>
        <w:rPr>
          <w:rFonts w:asciiTheme="majorHAnsi" w:hAnsiTheme="majorHAnsi" w:cstheme="minorHAnsi"/>
          <w:b/>
        </w:rPr>
      </w:pPr>
    </w:p>
    <w:p w:rsidR="007544C3" w:rsidRDefault="007544C3" w:rsidP="007544C3">
      <w:pPr>
        <w:tabs>
          <w:tab w:val="left" w:pos="720"/>
        </w:tabs>
        <w:rPr>
          <w:rFonts w:asciiTheme="majorHAnsi" w:hAnsiTheme="majorHAnsi" w:cstheme="minorHAnsi"/>
          <w:b/>
        </w:rPr>
      </w:pPr>
      <w:r>
        <w:rPr>
          <w:rFonts w:asciiTheme="majorHAnsi" w:hAnsiTheme="majorHAnsi" w:cstheme="minorHAnsi"/>
          <w:b/>
        </w:rPr>
        <w:t>13.        Executive Session</w:t>
      </w:r>
    </w:p>
    <w:p w:rsidR="007544C3" w:rsidRDefault="007544C3" w:rsidP="007544C3">
      <w:pPr>
        <w:tabs>
          <w:tab w:val="left" w:pos="720"/>
        </w:tabs>
        <w:rPr>
          <w:rFonts w:asciiTheme="majorHAnsi" w:hAnsiTheme="majorHAnsi" w:cstheme="minorHAnsi"/>
          <w:b/>
        </w:rPr>
      </w:pPr>
    </w:p>
    <w:p w:rsidR="007544C3" w:rsidRDefault="007544C3" w:rsidP="007544C3">
      <w:pPr>
        <w:tabs>
          <w:tab w:val="left" w:pos="1440"/>
          <w:tab w:val="left" w:pos="2430"/>
          <w:tab w:val="left" w:pos="2880"/>
        </w:tabs>
        <w:ind w:left="2880" w:hanging="2880"/>
        <w:rPr>
          <w:rFonts w:asciiTheme="majorHAnsi" w:hAnsiTheme="majorHAnsi" w:cstheme="minorHAnsi"/>
          <w:b/>
          <w:color w:val="FF0000"/>
        </w:rPr>
      </w:pPr>
      <w:r>
        <w:rPr>
          <w:rFonts w:asciiTheme="majorHAnsi" w:hAnsiTheme="majorHAnsi" w:cstheme="minorHAnsi"/>
          <w:b/>
        </w:rPr>
        <w:tab/>
      </w:r>
      <w:r>
        <w:rPr>
          <w:rFonts w:asciiTheme="majorHAnsi" w:hAnsiTheme="majorHAnsi" w:cstheme="minorHAnsi"/>
          <w:b/>
        </w:rPr>
        <w:tab/>
      </w:r>
      <w:r w:rsidRPr="00C7653A">
        <w:rPr>
          <w:rFonts w:asciiTheme="majorHAnsi" w:hAnsiTheme="majorHAnsi" w:cstheme="minorHAnsi"/>
          <w:u w:val="single"/>
        </w:rPr>
        <w:t>Motion:</w:t>
      </w:r>
      <w:r>
        <w:rPr>
          <w:rFonts w:asciiTheme="majorHAnsi" w:hAnsiTheme="majorHAnsi" w:cstheme="minorHAnsi"/>
        </w:rPr>
        <w:tab/>
        <w:t xml:space="preserve">To consider the employment of a public employee or official.  </w:t>
      </w:r>
    </w:p>
    <w:p w:rsidR="007544C3" w:rsidRDefault="007544C3" w:rsidP="007544C3">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7544C3" w:rsidRDefault="007544C3" w:rsidP="007544C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7544C3"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7544C3" w:rsidRDefault="007544C3" w:rsidP="007544C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B87667" w:rsidRDefault="00B87667" w:rsidP="00B87667">
      <w:pPr>
        <w:tabs>
          <w:tab w:val="left" w:pos="720"/>
        </w:tabs>
        <w:rPr>
          <w:rFonts w:cstheme="minorHAnsi"/>
          <w:b/>
        </w:rPr>
      </w:pPr>
    </w:p>
    <w:p w:rsidR="001B6EFC" w:rsidRDefault="001B6EFC"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7544C3" w:rsidRDefault="007544C3" w:rsidP="009366E2">
      <w:pPr>
        <w:ind w:firstLine="720"/>
        <w:rPr>
          <w:rFonts w:asciiTheme="majorHAnsi" w:hAnsiTheme="majorHAnsi" w:cstheme="minorHAnsi"/>
        </w:rPr>
      </w:pPr>
    </w:p>
    <w:p w:rsidR="007544C3" w:rsidRDefault="007544C3" w:rsidP="009366E2">
      <w:pPr>
        <w:ind w:firstLine="720"/>
        <w:rPr>
          <w:rFonts w:asciiTheme="majorHAnsi" w:hAnsiTheme="majorHAnsi" w:cstheme="minorHAnsi"/>
        </w:rPr>
      </w:pPr>
    </w:p>
    <w:p w:rsidR="007544C3" w:rsidRDefault="007544C3" w:rsidP="009366E2">
      <w:pPr>
        <w:ind w:firstLine="720"/>
        <w:rPr>
          <w:rFonts w:asciiTheme="majorHAnsi" w:hAnsiTheme="majorHAnsi" w:cstheme="minorHAnsi"/>
        </w:rPr>
      </w:pPr>
    </w:p>
    <w:p w:rsidR="007544C3" w:rsidRDefault="007544C3" w:rsidP="009366E2">
      <w:pPr>
        <w:ind w:firstLine="720"/>
        <w:rPr>
          <w:rFonts w:asciiTheme="majorHAnsi" w:hAnsiTheme="majorHAnsi" w:cstheme="minorHAnsi"/>
        </w:rPr>
      </w:pPr>
    </w:p>
    <w:p w:rsidR="00B569AA" w:rsidRDefault="00B569AA" w:rsidP="009366E2">
      <w:pPr>
        <w:ind w:firstLine="720"/>
        <w:rPr>
          <w:rFonts w:asciiTheme="majorHAnsi" w:hAnsiTheme="majorHAnsi" w:cstheme="minorHAnsi"/>
        </w:rPr>
      </w:pPr>
    </w:p>
    <w:p w:rsidR="00B569AA" w:rsidRDefault="00B569AA"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554815" w:rsidRDefault="00554815" w:rsidP="009366E2">
      <w:pPr>
        <w:ind w:firstLine="720"/>
        <w:rPr>
          <w:rFonts w:asciiTheme="majorHAnsi" w:hAnsiTheme="majorHAnsi" w:cstheme="minorHAnsi"/>
        </w:rPr>
      </w:pPr>
    </w:p>
    <w:p w:rsidR="001B6EFC" w:rsidRDefault="001B6EFC"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FC" w:rsidRDefault="002C26FC">
      <w:r>
        <w:separator/>
      </w:r>
    </w:p>
  </w:endnote>
  <w:endnote w:type="continuationSeparator" w:id="0">
    <w:p w:rsidR="002C26FC" w:rsidRDefault="002C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FC" w:rsidRDefault="002C26FC">
      <w:r>
        <w:separator/>
      </w:r>
    </w:p>
  </w:footnote>
  <w:footnote w:type="continuationSeparator" w:id="0">
    <w:p w:rsidR="002C26FC" w:rsidRDefault="002C2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BCC"/>
    <w:multiLevelType w:val="hybridMultilevel"/>
    <w:tmpl w:val="C7DCCCC6"/>
    <w:lvl w:ilvl="0" w:tplc="B6FEA57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244E35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0"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1"/>
  </w:num>
  <w:num w:numId="3">
    <w:abstractNumId w:val="21"/>
  </w:num>
  <w:num w:numId="4">
    <w:abstractNumId w:val="7"/>
  </w:num>
  <w:num w:numId="5">
    <w:abstractNumId w:val="12"/>
  </w:num>
  <w:num w:numId="6">
    <w:abstractNumId w:val="9"/>
  </w:num>
  <w:num w:numId="7">
    <w:abstractNumId w:val="15"/>
  </w:num>
  <w:num w:numId="8">
    <w:abstractNumId w:val="5"/>
  </w:num>
  <w:num w:numId="9">
    <w:abstractNumId w:val="4"/>
  </w:num>
  <w:num w:numId="10">
    <w:abstractNumId w:val="17"/>
  </w:num>
  <w:num w:numId="11">
    <w:abstractNumId w:val="14"/>
  </w:num>
  <w:num w:numId="12">
    <w:abstractNumId w:val="20"/>
  </w:num>
  <w:num w:numId="13">
    <w:abstractNumId w:val="8"/>
  </w:num>
  <w:num w:numId="14">
    <w:abstractNumId w:val="10"/>
  </w:num>
  <w:num w:numId="15">
    <w:abstractNumId w:val="18"/>
  </w:num>
  <w:num w:numId="16">
    <w:abstractNumId w:val="16"/>
  </w:num>
  <w:num w:numId="17">
    <w:abstractNumId w:val="13"/>
  </w:num>
  <w:num w:numId="18">
    <w:abstractNumId w:val="10"/>
  </w:num>
  <w:num w:numId="19">
    <w:abstractNumId w:val="19"/>
  </w:num>
  <w:num w:numId="20">
    <w:abstractNumId w:val="19"/>
  </w:num>
  <w:num w:numId="21">
    <w:abstractNumId w:val="2"/>
  </w:num>
  <w:num w:numId="22">
    <w:abstractNumId w:val="6"/>
  </w:num>
  <w:num w:numId="23">
    <w:abstractNumId w:val="3"/>
  </w:num>
  <w:num w:numId="24">
    <w:abstractNumId w:val="17"/>
  </w:num>
  <w:num w:numId="25">
    <w:abstractNumId w:val="6"/>
  </w:num>
  <w:num w:numId="26">
    <w:abstractNumId w:val="19"/>
  </w:num>
  <w:num w:numId="27">
    <w:abstractNumId w:val="0"/>
  </w:num>
  <w:num w:numId="28">
    <w:abstractNumId w:val="6"/>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4877"/>
    <w:rsid w:val="0001133F"/>
    <w:rsid w:val="00016760"/>
    <w:rsid w:val="00020094"/>
    <w:rsid w:val="00036F13"/>
    <w:rsid w:val="0005355E"/>
    <w:rsid w:val="00054741"/>
    <w:rsid w:val="00066808"/>
    <w:rsid w:val="0007015F"/>
    <w:rsid w:val="00070705"/>
    <w:rsid w:val="000829E3"/>
    <w:rsid w:val="00097B58"/>
    <w:rsid w:val="00097DB8"/>
    <w:rsid w:val="000B39BD"/>
    <w:rsid w:val="000C1772"/>
    <w:rsid w:val="000C2B22"/>
    <w:rsid w:val="000C4447"/>
    <w:rsid w:val="000D595A"/>
    <w:rsid w:val="000E34D7"/>
    <w:rsid w:val="000E690D"/>
    <w:rsid w:val="001054C4"/>
    <w:rsid w:val="00121047"/>
    <w:rsid w:val="00127BA5"/>
    <w:rsid w:val="0014254F"/>
    <w:rsid w:val="001428E6"/>
    <w:rsid w:val="00146D55"/>
    <w:rsid w:val="0014738E"/>
    <w:rsid w:val="00156939"/>
    <w:rsid w:val="00160FD4"/>
    <w:rsid w:val="0016217C"/>
    <w:rsid w:val="0016526F"/>
    <w:rsid w:val="00175712"/>
    <w:rsid w:val="00177524"/>
    <w:rsid w:val="00177FD1"/>
    <w:rsid w:val="00182A62"/>
    <w:rsid w:val="00183A6B"/>
    <w:rsid w:val="00194621"/>
    <w:rsid w:val="001A78E2"/>
    <w:rsid w:val="001A78FA"/>
    <w:rsid w:val="001B0E01"/>
    <w:rsid w:val="001B5B04"/>
    <w:rsid w:val="001B6D91"/>
    <w:rsid w:val="001B6EFC"/>
    <w:rsid w:val="001B7ECB"/>
    <w:rsid w:val="001D064E"/>
    <w:rsid w:val="001D75C9"/>
    <w:rsid w:val="001E0454"/>
    <w:rsid w:val="001E19E9"/>
    <w:rsid w:val="001F2515"/>
    <w:rsid w:val="001F6F61"/>
    <w:rsid w:val="00213B33"/>
    <w:rsid w:val="0022288D"/>
    <w:rsid w:val="00232F91"/>
    <w:rsid w:val="002605F6"/>
    <w:rsid w:val="00264AD2"/>
    <w:rsid w:val="0027286A"/>
    <w:rsid w:val="00272B35"/>
    <w:rsid w:val="00274449"/>
    <w:rsid w:val="00276465"/>
    <w:rsid w:val="00277915"/>
    <w:rsid w:val="002822B0"/>
    <w:rsid w:val="0029545C"/>
    <w:rsid w:val="00295E5F"/>
    <w:rsid w:val="002A20D4"/>
    <w:rsid w:val="002A4595"/>
    <w:rsid w:val="002A6783"/>
    <w:rsid w:val="002B7E17"/>
    <w:rsid w:val="002C26FC"/>
    <w:rsid w:val="002C3DCF"/>
    <w:rsid w:val="002F7DCD"/>
    <w:rsid w:val="00306CD1"/>
    <w:rsid w:val="00321AFA"/>
    <w:rsid w:val="00325BFC"/>
    <w:rsid w:val="00331475"/>
    <w:rsid w:val="00344F82"/>
    <w:rsid w:val="003749CF"/>
    <w:rsid w:val="00380868"/>
    <w:rsid w:val="003B3275"/>
    <w:rsid w:val="003B52F7"/>
    <w:rsid w:val="003E4F1E"/>
    <w:rsid w:val="003E55EE"/>
    <w:rsid w:val="003E5ACC"/>
    <w:rsid w:val="003F15FA"/>
    <w:rsid w:val="00412CF2"/>
    <w:rsid w:val="00430937"/>
    <w:rsid w:val="00432DD5"/>
    <w:rsid w:val="00434BD2"/>
    <w:rsid w:val="00442CF7"/>
    <w:rsid w:val="00442D2B"/>
    <w:rsid w:val="004616F3"/>
    <w:rsid w:val="004629A3"/>
    <w:rsid w:val="00473125"/>
    <w:rsid w:val="00490490"/>
    <w:rsid w:val="00493699"/>
    <w:rsid w:val="004B31A2"/>
    <w:rsid w:val="004B4C83"/>
    <w:rsid w:val="004C05BC"/>
    <w:rsid w:val="004D0B6D"/>
    <w:rsid w:val="004F02F6"/>
    <w:rsid w:val="0050540A"/>
    <w:rsid w:val="00505D3D"/>
    <w:rsid w:val="00512EAD"/>
    <w:rsid w:val="00523888"/>
    <w:rsid w:val="00525BE6"/>
    <w:rsid w:val="00527E2F"/>
    <w:rsid w:val="00554815"/>
    <w:rsid w:val="00565588"/>
    <w:rsid w:val="005759B2"/>
    <w:rsid w:val="005842F3"/>
    <w:rsid w:val="00584EDE"/>
    <w:rsid w:val="00586E95"/>
    <w:rsid w:val="00596033"/>
    <w:rsid w:val="005A7BCC"/>
    <w:rsid w:val="005D3631"/>
    <w:rsid w:val="005E09ED"/>
    <w:rsid w:val="005E48EE"/>
    <w:rsid w:val="005F4BA1"/>
    <w:rsid w:val="005F65AC"/>
    <w:rsid w:val="00604A30"/>
    <w:rsid w:val="006112FD"/>
    <w:rsid w:val="00611B27"/>
    <w:rsid w:val="00612215"/>
    <w:rsid w:val="006169E1"/>
    <w:rsid w:val="0062059C"/>
    <w:rsid w:val="00625289"/>
    <w:rsid w:val="006261FB"/>
    <w:rsid w:val="00633942"/>
    <w:rsid w:val="00635D48"/>
    <w:rsid w:val="00637B31"/>
    <w:rsid w:val="0065052D"/>
    <w:rsid w:val="00653A6E"/>
    <w:rsid w:val="00660E35"/>
    <w:rsid w:val="006753C4"/>
    <w:rsid w:val="0068081A"/>
    <w:rsid w:val="0068673C"/>
    <w:rsid w:val="006A6A49"/>
    <w:rsid w:val="006B090F"/>
    <w:rsid w:val="006B79DB"/>
    <w:rsid w:val="006C52E7"/>
    <w:rsid w:val="006E0815"/>
    <w:rsid w:val="006E4482"/>
    <w:rsid w:val="007046AF"/>
    <w:rsid w:val="0070508F"/>
    <w:rsid w:val="007059CD"/>
    <w:rsid w:val="0070745A"/>
    <w:rsid w:val="007337B2"/>
    <w:rsid w:val="0073595B"/>
    <w:rsid w:val="00736321"/>
    <w:rsid w:val="007374DC"/>
    <w:rsid w:val="007544C3"/>
    <w:rsid w:val="0077443E"/>
    <w:rsid w:val="00781718"/>
    <w:rsid w:val="00782434"/>
    <w:rsid w:val="007830C4"/>
    <w:rsid w:val="00786176"/>
    <w:rsid w:val="007912E9"/>
    <w:rsid w:val="007A434F"/>
    <w:rsid w:val="007C6CCB"/>
    <w:rsid w:val="007F09E8"/>
    <w:rsid w:val="007F2860"/>
    <w:rsid w:val="007F7F71"/>
    <w:rsid w:val="008064BE"/>
    <w:rsid w:val="00815784"/>
    <w:rsid w:val="00816DDE"/>
    <w:rsid w:val="008267DF"/>
    <w:rsid w:val="00827042"/>
    <w:rsid w:val="00847DA5"/>
    <w:rsid w:val="00867EEE"/>
    <w:rsid w:val="008751B9"/>
    <w:rsid w:val="00876128"/>
    <w:rsid w:val="00884F68"/>
    <w:rsid w:val="00887935"/>
    <w:rsid w:val="008929B6"/>
    <w:rsid w:val="00892C03"/>
    <w:rsid w:val="008A3245"/>
    <w:rsid w:val="008A35A9"/>
    <w:rsid w:val="008A76C1"/>
    <w:rsid w:val="008C0C26"/>
    <w:rsid w:val="008C6599"/>
    <w:rsid w:val="008D0DC0"/>
    <w:rsid w:val="008D2B00"/>
    <w:rsid w:val="008D38B2"/>
    <w:rsid w:val="008E0683"/>
    <w:rsid w:val="008F11A9"/>
    <w:rsid w:val="008F4611"/>
    <w:rsid w:val="008F4B6B"/>
    <w:rsid w:val="008F4E96"/>
    <w:rsid w:val="00911B35"/>
    <w:rsid w:val="00913E43"/>
    <w:rsid w:val="00931DBD"/>
    <w:rsid w:val="009366E2"/>
    <w:rsid w:val="00945CC6"/>
    <w:rsid w:val="00964805"/>
    <w:rsid w:val="0097121C"/>
    <w:rsid w:val="009A639C"/>
    <w:rsid w:val="009A6560"/>
    <w:rsid w:val="009B6DFE"/>
    <w:rsid w:val="009C401F"/>
    <w:rsid w:val="009C6904"/>
    <w:rsid w:val="009D0A06"/>
    <w:rsid w:val="009D18D2"/>
    <w:rsid w:val="009D3A6A"/>
    <w:rsid w:val="009D5AE5"/>
    <w:rsid w:val="009D681D"/>
    <w:rsid w:val="009E4B81"/>
    <w:rsid w:val="009E7A2F"/>
    <w:rsid w:val="009F0AA2"/>
    <w:rsid w:val="00A06D96"/>
    <w:rsid w:val="00A10500"/>
    <w:rsid w:val="00A110AC"/>
    <w:rsid w:val="00A23148"/>
    <w:rsid w:val="00A262E1"/>
    <w:rsid w:val="00A27685"/>
    <w:rsid w:val="00A343E6"/>
    <w:rsid w:val="00A35F38"/>
    <w:rsid w:val="00A426C7"/>
    <w:rsid w:val="00A45472"/>
    <w:rsid w:val="00A5576F"/>
    <w:rsid w:val="00A639BF"/>
    <w:rsid w:val="00A64DEE"/>
    <w:rsid w:val="00A65152"/>
    <w:rsid w:val="00A70310"/>
    <w:rsid w:val="00A83C22"/>
    <w:rsid w:val="00A97D92"/>
    <w:rsid w:val="00AA3B5D"/>
    <w:rsid w:val="00AA3E2D"/>
    <w:rsid w:val="00AB085A"/>
    <w:rsid w:val="00AB4185"/>
    <w:rsid w:val="00AB6307"/>
    <w:rsid w:val="00AC0F52"/>
    <w:rsid w:val="00AD127F"/>
    <w:rsid w:val="00AD1E50"/>
    <w:rsid w:val="00AE20E1"/>
    <w:rsid w:val="00AE2ECA"/>
    <w:rsid w:val="00B01286"/>
    <w:rsid w:val="00B10CCE"/>
    <w:rsid w:val="00B118CD"/>
    <w:rsid w:val="00B2175B"/>
    <w:rsid w:val="00B2646C"/>
    <w:rsid w:val="00B35248"/>
    <w:rsid w:val="00B405BE"/>
    <w:rsid w:val="00B4168B"/>
    <w:rsid w:val="00B41C30"/>
    <w:rsid w:val="00B45AA6"/>
    <w:rsid w:val="00B50F7C"/>
    <w:rsid w:val="00B569AA"/>
    <w:rsid w:val="00B56B82"/>
    <w:rsid w:val="00B609C0"/>
    <w:rsid w:val="00B627D5"/>
    <w:rsid w:val="00B643F3"/>
    <w:rsid w:val="00B648AC"/>
    <w:rsid w:val="00B7250D"/>
    <w:rsid w:val="00B72940"/>
    <w:rsid w:val="00B84646"/>
    <w:rsid w:val="00B87551"/>
    <w:rsid w:val="00B87667"/>
    <w:rsid w:val="00BA1112"/>
    <w:rsid w:val="00BA479C"/>
    <w:rsid w:val="00BB39E1"/>
    <w:rsid w:val="00BC4B38"/>
    <w:rsid w:val="00BD19AF"/>
    <w:rsid w:val="00BD4F1B"/>
    <w:rsid w:val="00BF2CBD"/>
    <w:rsid w:val="00C02921"/>
    <w:rsid w:val="00C034ED"/>
    <w:rsid w:val="00C11B4F"/>
    <w:rsid w:val="00C43D57"/>
    <w:rsid w:val="00C76CFD"/>
    <w:rsid w:val="00C8537E"/>
    <w:rsid w:val="00C912DA"/>
    <w:rsid w:val="00CB0DB3"/>
    <w:rsid w:val="00CB0E30"/>
    <w:rsid w:val="00CB1323"/>
    <w:rsid w:val="00CB6415"/>
    <w:rsid w:val="00CC4098"/>
    <w:rsid w:val="00CD2B3F"/>
    <w:rsid w:val="00CE0EE8"/>
    <w:rsid w:val="00CF313B"/>
    <w:rsid w:val="00CF4187"/>
    <w:rsid w:val="00D04E1F"/>
    <w:rsid w:val="00D05D9A"/>
    <w:rsid w:val="00D1152F"/>
    <w:rsid w:val="00D35D39"/>
    <w:rsid w:val="00D41AC4"/>
    <w:rsid w:val="00D42E25"/>
    <w:rsid w:val="00D44EB8"/>
    <w:rsid w:val="00D54DD7"/>
    <w:rsid w:val="00D72201"/>
    <w:rsid w:val="00D87794"/>
    <w:rsid w:val="00D87EA1"/>
    <w:rsid w:val="00D91FC2"/>
    <w:rsid w:val="00DA12B4"/>
    <w:rsid w:val="00DA17B1"/>
    <w:rsid w:val="00DA18C4"/>
    <w:rsid w:val="00DA3794"/>
    <w:rsid w:val="00DD7BFD"/>
    <w:rsid w:val="00DE392A"/>
    <w:rsid w:val="00DE5AA4"/>
    <w:rsid w:val="00DF7718"/>
    <w:rsid w:val="00E00C7E"/>
    <w:rsid w:val="00E15EC7"/>
    <w:rsid w:val="00E17C33"/>
    <w:rsid w:val="00E25FBE"/>
    <w:rsid w:val="00E357D7"/>
    <w:rsid w:val="00E43310"/>
    <w:rsid w:val="00E45BF6"/>
    <w:rsid w:val="00E558CD"/>
    <w:rsid w:val="00E922CF"/>
    <w:rsid w:val="00E94FFB"/>
    <w:rsid w:val="00E97C8E"/>
    <w:rsid w:val="00EC2378"/>
    <w:rsid w:val="00EE2035"/>
    <w:rsid w:val="00EE26AC"/>
    <w:rsid w:val="00EE415A"/>
    <w:rsid w:val="00EF2D17"/>
    <w:rsid w:val="00EF3BC8"/>
    <w:rsid w:val="00EF786C"/>
    <w:rsid w:val="00F12A6D"/>
    <w:rsid w:val="00F172AA"/>
    <w:rsid w:val="00F25A57"/>
    <w:rsid w:val="00F30B59"/>
    <w:rsid w:val="00F61E5D"/>
    <w:rsid w:val="00F63CFB"/>
    <w:rsid w:val="00F67170"/>
    <w:rsid w:val="00F70633"/>
    <w:rsid w:val="00F7174C"/>
    <w:rsid w:val="00F72673"/>
    <w:rsid w:val="00F7446C"/>
    <w:rsid w:val="00F92E74"/>
    <w:rsid w:val="00F9368F"/>
    <w:rsid w:val="00F95528"/>
    <w:rsid w:val="00F95915"/>
    <w:rsid w:val="00FA1284"/>
    <w:rsid w:val="00FA29D8"/>
    <w:rsid w:val="00FC0BAF"/>
    <w:rsid w:val="00FD3C9B"/>
    <w:rsid w:val="00FE3E33"/>
    <w:rsid w:val="00FE764E"/>
    <w:rsid w:val="00FF04C2"/>
    <w:rsid w:val="00FF0754"/>
    <w:rsid w:val="00FF4AF9"/>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AE9B"/>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FF4AF9"/>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36273895">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289556144">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1817846">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589317549">
      <w:bodyDiv w:val="1"/>
      <w:marLeft w:val="0"/>
      <w:marRight w:val="0"/>
      <w:marTop w:val="0"/>
      <w:marBottom w:val="0"/>
      <w:divBdr>
        <w:top w:val="none" w:sz="0" w:space="0" w:color="auto"/>
        <w:left w:val="none" w:sz="0" w:space="0" w:color="auto"/>
        <w:bottom w:val="none" w:sz="0" w:space="0" w:color="auto"/>
        <w:right w:val="none" w:sz="0" w:space="0" w:color="auto"/>
      </w:divBdr>
    </w:div>
    <w:div w:id="601303609">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92953365">
      <w:bodyDiv w:val="1"/>
      <w:marLeft w:val="0"/>
      <w:marRight w:val="0"/>
      <w:marTop w:val="0"/>
      <w:marBottom w:val="0"/>
      <w:divBdr>
        <w:top w:val="none" w:sz="0" w:space="0" w:color="auto"/>
        <w:left w:val="none" w:sz="0" w:space="0" w:color="auto"/>
        <w:bottom w:val="none" w:sz="0" w:space="0" w:color="auto"/>
        <w:right w:val="none" w:sz="0" w:space="0" w:color="auto"/>
      </w:divBdr>
    </w:div>
    <w:div w:id="1047337859">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83939469">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17580257">
      <w:bodyDiv w:val="1"/>
      <w:marLeft w:val="0"/>
      <w:marRight w:val="0"/>
      <w:marTop w:val="0"/>
      <w:marBottom w:val="0"/>
      <w:divBdr>
        <w:top w:val="none" w:sz="0" w:space="0" w:color="auto"/>
        <w:left w:val="none" w:sz="0" w:space="0" w:color="auto"/>
        <w:bottom w:val="none" w:sz="0" w:space="0" w:color="auto"/>
        <w:right w:val="none" w:sz="0" w:space="0" w:color="auto"/>
      </w:divBdr>
    </w:div>
    <w:div w:id="1524317849">
      <w:bodyDiv w:val="1"/>
      <w:marLeft w:val="0"/>
      <w:marRight w:val="0"/>
      <w:marTop w:val="0"/>
      <w:marBottom w:val="0"/>
      <w:divBdr>
        <w:top w:val="none" w:sz="0" w:space="0" w:color="auto"/>
        <w:left w:val="none" w:sz="0" w:space="0" w:color="auto"/>
        <w:bottom w:val="none" w:sz="0" w:space="0" w:color="auto"/>
        <w:right w:val="none" w:sz="0" w:space="0" w:color="auto"/>
      </w:divBdr>
    </w:div>
    <w:div w:id="1553731854">
      <w:bodyDiv w:val="1"/>
      <w:marLeft w:val="0"/>
      <w:marRight w:val="0"/>
      <w:marTop w:val="0"/>
      <w:marBottom w:val="0"/>
      <w:divBdr>
        <w:top w:val="none" w:sz="0" w:space="0" w:color="auto"/>
        <w:left w:val="none" w:sz="0" w:space="0" w:color="auto"/>
        <w:bottom w:val="none" w:sz="0" w:space="0" w:color="auto"/>
        <w:right w:val="none" w:sz="0" w:space="0" w:color="auto"/>
      </w:divBdr>
    </w:div>
    <w:div w:id="1719013260">
      <w:bodyDiv w:val="1"/>
      <w:marLeft w:val="0"/>
      <w:marRight w:val="0"/>
      <w:marTop w:val="0"/>
      <w:marBottom w:val="0"/>
      <w:divBdr>
        <w:top w:val="none" w:sz="0" w:space="0" w:color="auto"/>
        <w:left w:val="none" w:sz="0" w:space="0" w:color="auto"/>
        <w:bottom w:val="none" w:sz="0" w:space="0" w:color="auto"/>
        <w:right w:val="none" w:sz="0" w:space="0" w:color="auto"/>
      </w:divBdr>
    </w:div>
    <w:div w:id="1758549458">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798328986">
      <w:bodyDiv w:val="1"/>
      <w:marLeft w:val="0"/>
      <w:marRight w:val="0"/>
      <w:marTop w:val="0"/>
      <w:marBottom w:val="0"/>
      <w:divBdr>
        <w:top w:val="none" w:sz="0" w:space="0" w:color="auto"/>
        <w:left w:val="none" w:sz="0" w:space="0" w:color="auto"/>
        <w:bottom w:val="none" w:sz="0" w:space="0" w:color="auto"/>
        <w:right w:val="none" w:sz="0" w:space="0" w:color="auto"/>
      </w:divBdr>
    </w:div>
    <w:div w:id="1861160659">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470667">
      <w:bodyDiv w:val="1"/>
      <w:marLeft w:val="0"/>
      <w:marRight w:val="0"/>
      <w:marTop w:val="0"/>
      <w:marBottom w:val="0"/>
      <w:divBdr>
        <w:top w:val="none" w:sz="0" w:space="0" w:color="auto"/>
        <w:left w:val="none" w:sz="0" w:space="0" w:color="auto"/>
        <w:bottom w:val="none" w:sz="0" w:space="0" w:color="auto"/>
        <w:right w:val="none" w:sz="0" w:space="0" w:color="auto"/>
      </w:divBdr>
    </w:div>
    <w:div w:id="2006125235">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450C-38E0-4C95-9C73-2D95178C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77</cp:revision>
  <cp:lastPrinted>2019-02-06T19:11:00Z</cp:lastPrinted>
  <dcterms:created xsi:type="dcterms:W3CDTF">2020-01-09T16:13:00Z</dcterms:created>
  <dcterms:modified xsi:type="dcterms:W3CDTF">2020-06-19T15:49:00Z</dcterms:modified>
</cp:coreProperties>
</file>